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50679491"/>
        <w:docPartObj>
          <w:docPartGallery w:val="Cover Pages"/>
          <w:docPartUnique/>
        </w:docPartObj>
      </w:sdtPr>
      <w:sdtEndPr>
        <w:rPr>
          <w:rFonts w:ascii="Sylfaen" w:hAnsi="Sylfaen"/>
          <w:sz w:val="20"/>
          <w:szCs w:val="20"/>
        </w:rPr>
      </w:sdtEndPr>
      <w:sdtContent>
        <w:p w14:paraId="493AB45C" w14:textId="7B13125F" w:rsidR="008D6AAB" w:rsidRPr="003723B5" w:rsidRDefault="006F4F12" w:rsidP="006F4F12">
          <w:pPr>
            <w:jc w:val="center"/>
          </w:pPr>
          <w:r w:rsidRPr="00892E77">
            <w:rPr>
              <w:noProof/>
            </w:rPr>
            <w:drawing>
              <wp:inline distT="0" distB="0" distL="0" distR="0" wp14:anchorId="25B4B795" wp14:editId="20F3865A">
                <wp:extent cx="2870170" cy="13995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95" cy="1402673"/>
                        </a:xfrm>
                        <a:prstGeom prst="rect">
                          <a:avLst/>
                        </a:prstGeom>
                        <a:noFill/>
                        <a:ln>
                          <a:noFill/>
                        </a:ln>
                      </pic:spPr>
                    </pic:pic>
                  </a:graphicData>
                </a:graphic>
              </wp:inline>
            </w:drawing>
          </w:r>
          <w:r w:rsidR="008D6AAB" w:rsidRPr="003723B5">
            <w:rPr>
              <w:noProof/>
              <w:color w:val="AEAAAA" w:themeColor="background2" w:themeShade="BF"/>
            </w:rPr>
            <mc:AlternateContent>
              <mc:Choice Requires="wpg">
                <w:drawing>
                  <wp:anchor distT="0" distB="0" distL="114300" distR="114300" simplePos="0" relativeHeight="251659264" behindDoc="1" locked="0" layoutInCell="0" allowOverlap="1" wp14:anchorId="1CC4A84F" wp14:editId="582EEF89">
                    <wp:simplePos x="0" y="0"/>
                    <wp:positionH relativeFrom="page">
                      <wp:align>center</wp:align>
                    </wp:positionH>
                    <wp:positionV relativeFrom="page">
                      <wp:align>center</wp:align>
                    </wp:positionV>
                    <wp:extent cx="7772400" cy="10058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 name="Rectangle 3"/>
                            <wps:cNvSpPr>
                              <a:spLocks noChangeArrowheads="1"/>
                            </wps:cNvSpPr>
                            <wps:spPr bwMode="auto">
                              <a:xfrm>
                                <a:off x="0" y="0"/>
                                <a:ext cx="12240" cy="15840"/>
                              </a:xfrm>
                              <a:prstGeom prst="rect">
                                <a:avLst/>
                              </a:prstGeom>
                              <a:solidFill>
                                <a:srgbClr val="00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3D373" w14:textId="7B1050D2" w:rsidR="001636BF" w:rsidRPr="006F4F12" w:rsidRDefault="001636BF" w:rsidP="00E26D31">
                                  <w:pPr>
                                    <w:jc w:val="center"/>
                                    <w:rPr>
                                      <w:color w:val="833C0B" w:themeColor="accent2" w:themeShade="80"/>
                                    </w:rPr>
                                  </w:pPr>
                                </w:p>
                                <w:p w14:paraId="3BF98D4A" w14:textId="6FAE133E" w:rsidR="00513670" w:rsidRPr="006F4F12" w:rsidRDefault="00513670" w:rsidP="00E26D31">
                                  <w:pPr>
                                    <w:jc w:val="center"/>
                                    <w:rPr>
                                      <w:color w:val="833C0B" w:themeColor="accent2" w:themeShade="80"/>
                                    </w:rPr>
                                  </w:pPr>
                                </w:p>
                                <w:p w14:paraId="042516AE" w14:textId="77777777" w:rsidR="00513670" w:rsidRPr="006F4F12" w:rsidRDefault="00513670" w:rsidP="00E26D31">
                                  <w:pPr>
                                    <w:jc w:val="center"/>
                                    <w:rPr>
                                      <w:color w:val="833C0B" w:themeColor="accent2" w:themeShade="80"/>
                                    </w:rPr>
                                  </w:pP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1CC4A84F" id="Group 2" o:spid="_x0000_s1026" style="position:absolute;left:0;text-align:left;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" o:allowincell="f">
                    <v:rect id="Rectangle 3"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" fillcolor="#066" stroked="f"/>
                    <v:rect id="Rectangle 4"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" fillcolor="white [3212]" stroked="f">
                      <v:textbox>
                        <w:txbxContent>
                          <w:p w14:paraId="2823D373" w14:textId="7B1050D2" w:rsidR="001636BF" w:rsidRPr="006F4F12" w:rsidRDefault="001636BF" w:rsidP="00E26D31">
                            <w:pPr>
                              <w:jc w:val="center"/>
                              <w:rPr>
                                <w:color w:val="833C0B" w:themeColor="accent2" w:themeShade="80"/>
                              </w:rPr>
                            </w:pPr>
                          </w:p>
                          <w:p w14:paraId="3BF98D4A" w14:textId="6FAE133E" w:rsidR="00513670" w:rsidRPr="006F4F12" w:rsidRDefault="00513670" w:rsidP="00E26D31">
                            <w:pPr>
                              <w:jc w:val="center"/>
                              <w:rPr>
                                <w:color w:val="833C0B" w:themeColor="accent2" w:themeShade="80"/>
                              </w:rPr>
                            </w:pPr>
                          </w:p>
                          <w:p w14:paraId="042516AE" w14:textId="77777777" w:rsidR="00513670" w:rsidRPr="006F4F12" w:rsidRDefault="00513670" w:rsidP="00E26D31">
                            <w:pPr>
                              <w:jc w:val="center"/>
                              <w:rPr>
                                <w:color w:val="833C0B" w:themeColor="accent2" w:themeShade="80"/>
                              </w:rPr>
                            </w:pPr>
                          </w:p>
                        </w:txbxContent>
                      </v:textbox>
                    </v:rect>
                    <w10:wrap anchorx="page" anchory="page"/>
                  </v:group>
                </w:pict>
              </mc:Fallback>
            </mc:AlternateContent>
          </w:r>
        </w:p>
        <w:p w14:paraId="6C260310" w14:textId="325F346D" w:rsidR="008D6AAB" w:rsidRPr="003723B5" w:rsidRDefault="008D6AAB" w:rsidP="003723B5">
          <w:pPr>
            <w:spacing w:line="360" w:lineRule="auto"/>
            <w:ind w:left="-567"/>
            <w:jc w:val="both"/>
            <w:rPr>
              <w:rFonts w:ascii="Sylfaen" w:hAnsi="Sylfaen"/>
              <w:color w:val="7F7F7F" w:themeColor="text1" w:themeTint="80"/>
              <w:sz w:val="20"/>
              <w:szCs w:val="20"/>
            </w:rPr>
          </w:pPr>
        </w:p>
        <w:p w14:paraId="0B57CB83" w14:textId="77777777" w:rsidR="00276BBB" w:rsidRPr="003723B5" w:rsidRDefault="00940DE3" w:rsidP="003723B5">
          <w:pPr>
            <w:spacing w:line="360" w:lineRule="auto"/>
            <w:ind w:left="-567"/>
            <w:jc w:val="both"/>
            <w:rPr>
              <w:rFonts w:ascii="Sylfaen" w:hAnsi="Sylfaen"/>
              <w:sz w:val="20"/>
              <w:szCs w:val="20"/>
            </w:rPr>
          </w:pPr>
          <w:r w:rsidRPr="003723B5">
            <w:rPr>
              <w:rFonts w:ascii="Sylfaen" w:hAnsi="Sylfaen"/>
              <w:noProof/>
              <w:sz w:val="20"/>
              <w:szCs w:val="20"/>
            </w:rPr>
            <w:drawing>
              <wp:anchor distT="0" distB="0" distL="114300" distR="114300" simplePos="0" relativeHeight="251770880" behindDoc="1" locked="0" layoutInCell="1" allowOverlap="1" wp14:anchorId="744CB89B" wp14:editId="671F81B7">
                <wp:simplePos x="0" y="0"/>
                <wp:positionH relativeFrom="column">
                  <wp:posOffset>2386965</wp:posOffset>
                </wp:positionH>
                <wp:positionV relativeFrom="page">
                  <wp:posOffset>3143250</wp:posOffset>
                </wp:positionV>
                <wp:extent cx="4000500" cy="3810000"/>
                <wp:effectExtent l="0" t="0" r="0" b="0"/>
                <wp:wrapNone/>
                <wp:docPr id="103" name="Picture 103"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დაკავშირებული სურათ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3810000"/>
                        </a:xfrm>
                        <a:prstGeom prst="ellipse">
                          <a:avLst/>
                        </a:prstGeom>
                        <a:ln>
                          <a:noFill/>
                        </a:ln>
                        <a:effectLst>
                          <a:softEdge rad="112500"/>
                        </a:effectLst>
                      </pic:spPr>
                    </pic:pic>
                  </a:graphicData>
                </a:graphic>
                <wp14:sizeRelV relativeFrom="margin">
                  <wp14:pctHeight>0</wp14:pctHeight>
                </wp14:sizeRelV>
              </wp:anchor>
            </w:drawing>
          </w:r>
          <w:r w:rsidRPr="003723B5">
            <w:rPr>
              <w:rFonts w:ascii="Sylfaen" w:hAnsi="Sylfaen"/>
              <w:noProof/>
              <w:sz w:val="20"/>
              <w:szCs w:val="20"/>
            </w:rPr>
            <w:drawing>
              <wp:anchor distT="0" distB="0" distL="114300" distR="114300" simplePos="0" relativeHeight="251769856" behindDoc="1" locked="0" layoutInCell="1" allowOverlap="1" wp14:anchorId="42D5AB32" wp14:editId="3E00D74D">
                <wp:simplePos x="0" y="0"/>
                <wp:positionH relativeFrom="column">
                  <wp:posOffset>-756285</wp:posOffset>
                </wp:positionH>
                <wp:positionV relativeFrom="page">
                  <wp:posOffset>3190876</wp:posOffset>
                </wp:positionV>
                <wp:extent cx="3810000" cy="3505200"/>
                <wp:effectExtent l="0" t="0" r="0" b="0"/>
                <wp:wrapNone/>
                <wp:docPr id="102" name="Picture 102" descr="Management-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agement-ის სურათის შედეგი"/>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505200"/>
                        </a:xfrm>
                        <a:prstGeom prst="ellipse">
                          <a:avLst/>
                        </a:prstGeom>
                        <a:ln>
                          <a:noFill/>
                        </a:ln>
                        <a:effectLst>
                          <a:softEdge rad="112500"/>
                        </a:effectLst>
                      </pic:spPr>
                    </pic:pic>
                  </a:graphicData>
                </a:graphic>
                <wp14:sizeRelV relativeFrom="margin">
                  <wp14:pctHeight>0</wp14:pctHeight>
                </wp14:sizeRelV>
              </wp:anchor>
            </w:drawing>
          </w:r>
          <w:r w:rsidR="008D6AAB" w:rsidRPr="003723B5">
            <w:rPr>
              <w:rFonts w:ascii="Sylfaen" w:hAnsi="Sylfaen"/>
              <w:noProof/>
              <w:color w:val="AEAAAA" w:themeColor="background2" w:themeShade="BF"/>
              <w:sz w:val="20"/>
              <w:szCs w:val="20"/>
            </w:rPr>
            <mc:AlternateContent>
              <mc:Choice Requires="wps">
                <w:drawing>
                  <wp:anchor distT="0" distB="0" distL="114300" distR="114300" simplePos="0" relativeHeight="251660288" behindDoc="0" locked="0" layoutInCell="0" allowOverlap="1" wp14:anchorId="1DE82CC0" wp14:editId="4E96317E">
                    <wp:simplePos x="0" y="0"/>
                    <wp:positionH relativeFrom="page">
                      <wp:align>center</wp:align>
                    </wp:positionH>
                    <wp:positionV relativeFrom="page">
                      <wp:align>center</wp:align>
                    </wp:positionV>
                    <wp:extent cx="6995160" cy="939165"/>
                    <wp:effectExtent l="0" t="9525" r="5715"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147"/>
                                  <w:gridCol w:w="8149"/>
                                </w:tblGrid>
                                <w:tr w:rsidR="001636BF" w14:paraId="016A6081" w14:textId="77777777" w:rsidTr="00E26D31">
                                  <w:trPr>
                                    <w:trHeight w:val="1080"/>
                                  </w:trPr>
                                  <w:sdt>
                                    <w:sdtPr>
                                      <w:rPr>
                                        <w:b/>
                                        <w:smallCaps/>
                                        <w:sz w:val="48"/>
                                        <w:szCs w:val="48"/>
                                      </w:rPr>
                                      <w:alias w:val="Company"/>
                                      <w:id w:val="903257161"/>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7C8BE2DD" w14:textId="77777777" w:rsidR="001636BF" w:rsidRPr="00E26D31" w:rsidRDefault="001636BF" w:rsidP="0073350A">
                                          <w:pPr>
                                            <w:pStyle w:val="NoSpacing"/>
                                            <w:jc w:val="center"/>
                                            <w:rPr>
                                              <w:b/>
                                              <w:smallCaps/>
                                              <w:sz w:val="48"/>
                                              <w:szCs w:val="48"/>
                                            </w:rPr>
                                          </w:pPr>
                                          <w:r>
                                            <w:rPr>
                                              <w:b/>
                                              <w:smallCaps/>
                                              <w:sz w:val="48"/>
                                              <w:szCs w:val="48"/>
                                            </w:rPr>
                                            <w:t>EWUNI</w:t>
                                          </w:r>
                                        </w:p>
                                      </w:tc>
                                    </w:sdtContent>
                                  </w:sdt>
                                  <w:sdt>
                                    <w:sdtPr>
                                      <w:rPr>
                                        <w:rFonts w:ascii="Calibri" w:eastAsia="Sylfaen" w:hAnsi="Calibri" w:cs="Calibri"/>
                                        <w:b/>
                                        <w:bCs/>
                                        <w:color w:val="000000" w:themeColor="text1"/>
                                        <w:sz w:val="44"/>
                                        <w:szCs w:val="44"/>
                                        <w:lang w:val="ka-GE"/>
                                      </w:rPr>
                                      <w:alias w:val="Title"/>
                                      <w:id w:val="18841331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14:paraId="1D8B3B30" w14:textId="7DE055EF" w:rsidR="001636BF" w:rsidRPr="00276BBB" w:rsidRDefault="00206D63" w:rsidP="00206D63">
                                          <w:pPr>
                                            <w:pStyle w:val="NoSpacing"/>
                                            <w:jc w:val="center"/>
                                            <w:rPr>
                                              <w:b/>
                                              <w:smallCaps/>
                                              <w:color w:val="FFFFFF" w:themeColor="background1"/>
                                              <w:sz w:val="40"/>
                                              <w:szCs w:val="40"/>
                                            </w:rPr>
                                          </w:pPr>
                                          <w:r w:rsidRPr="00206D63">
                                            <w:rPr>
                                              <w:rFonts w:ascii="Calibri" w:eastAsia="Sylfaen" w:hAnsi="Calibri" w:cs="Calibri"/>
                                              <w:b/>
                                              <w:bCs/>
                                              <w:color w:val="000000" w:themeColor="text1"/>
                                              <w:sz w:val="44"/>
                                              <w:szCs w:val="44"/>
                                            </w:rPr>
                                            <w:t>Research Ethics Principles</w:t>
                                          </w:r>
                                        </w:p>
                                      </w:tc>
                                    </w:sdtContent>
                                  </w:sdt>
                                </w:tr>
                              </w:tbl>
                              <w:p w14:paraId="6904F3F3" w14:textId="77777777" w:rsidR="001636BF" w:rsidRDefault="001636BF">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1DE82CC0" id="Rectangle 1" o:spid="_x0000_s1029" style="position:absolute;left:0;text-align:left;margin-left:0;margin-top:0;width:550.8pt;height:73.95pt;z-index:251660288;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147"/>
                            <w:gridCol w:w="8149"/>
                          </w:tblGrid>
                          <w:tr w:rsidR="001636BF" w14:paraId="016A6081" w14:textId="77777777" w:rsidTr="00E26D31">
                            <w:trPr>
                              <w:trHeight w:val="1080"/>
                            </w:trPr>
                            <w:sdt>
                              <w:sdtPr>
                                <w:rPr>
                                  <w:b/>
                                  <w:smallCaps/>
                                  <w:sz w:val="48"/>
                                  <w:szCs w:val="48"/>
                                </w:rPr>
                                <w:alias w:val="Company"/>
                                <w:id w:val="903257161"/>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7C8BE2DD" w14:textId="77777777" w:rsidR="001636BF" w:rsidRPr="00E26D31" w:rsidRDefault="001636BF" w:rsidP="0073350A">
                                    <w:pPr>
                                      <w:pStyle w:val="NoSpacing"/>
                                      <w:jc w:val="center"/>
                                      <w:rPr>
                                        <w:b/>
                                        <w:smallCaps/>
                                        <w:sz w:val="48"/>
                                        <w:szCs w:val="48"/>
                                      </w:rPr>
                                    </w:pPr>
                                    <w:r>
                                      <w:rPr>
                                        <w:b/>
                                        <w:smallCaps/>
                                        <w:sz w:val="48"/>
                                        <w:szCs w:val="48"/>
                                      </w:rPr>
                                      <w:t>EWUNI</w:t>
                                    </w:r>
                                  </w:p>
                                </w:tc>
                              </w:sdtContent>
                            </w:sdt>
                            <w:sdt>
                              <w:sdtPr>
                                <w:rPr>
                                  <w:rFonts w:ascii="Calibri" w:eastAsia="Sylfaen" w:hAnsi="Calibri" w:cs="Calibri"/>
                                  <w:b/>
                                  <w:bCs/>
                                  <w:color w:val="000000" w:themeColor="text1"/>
                                  <w:sz w:val="44"/>
                                  <w:szCs w:val="44"/>
                                  <w:lang w:val="ka-GE"/>
                                </w:rPr>
                                <w:alias w:val="Title"/>
                                <w:id w:val="18841331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14:paraId="1D8B3B30" w14:textId="7DE055EF" w:rsidR="001636BF" w:rsidRPr="00276BBB" w:rsidRDefault="00206D63" w:rsidP="00206D63">
                                    <w:pPr>
                                      <w:pStyle w:val="NoSpacing"/>
                                      <w:jc w:val="center"/>
                                      <w:rPr>
                                        <w:b/>
                                        <w:smallCaps/>
                                        <w:color w:val="FFFFFF" w:themeColor="background1"/>
                                        <w:sz w:val="40"/>
                                        <w:szCs w:val="40"/>
                                      </w:rPr>
                                    </w:pPr>
                                    <w:r w:rsidRPr="00206D63">
                                      <w:rPr>
                                        <w:rFonts w:ascii="Calibri" w:eastAsia="Sylfaen" w:hAnsi="Calibri" w:cs="Calibri"/>
                                        <w:b/>
                                        <w:bCs/>
                                        <w:color w:val="000000" w:themeColor="text1"/>
                                        <w:sz w:val="44"/>
                                        <w:szCs w:val="44"/>
                                      </w:rPr>
                                      <w:t>Research Ethics Principles</w:t>
                                    </w:r>
                                  </w:p>
                                </w:tc>
                              </w:sdtContent>
                            </w:sdt>
                          </w:tr>
                        </w:tbl>
                        <w:p w14:paraId="6904F3F3" w14:textId="77777777" w:rsidR="001636BF" w:rsidRDefault="001636BF">
                          <w:pPr>
                            <w:pStyle w:val="NoSpacing"/>
                            <w:spacing w:line="14" w:lineRule="exact"/>
                          </w:pPr>
                        </w:p>
                      </w:txbxContent>
                    </v:textbox>
                    <w10:wrap anchorx="page" anchory="page"/>
                  </v:rect>
                </w:pict>
              </mc:Fallback>
            </mc:AlternateContent>
          </w:r>
        </w:p>
        <w:p w14:paraId="6F4DEC73" w14:textId="77777777" w:rsidR="00276BBB" w:rsidRPr="003723B5" w:rsidRDefault="00276BBB" w:rsidP="003723B5">
          <w:pPr>
            <w:spacing w:line="360" w:lineRule="auto"/>
            <w:ind w:left="-567"/>
            <w:jc w:val="both"/>
            <w:rPr>
              <w:rFonts w:ascii="Sylfaen" w:hAnsi="Sylfaen"/>
              <w:sz w:val="20"/>
              <w:szCs w:val="20"/>
            </w:rPr>
          </w:pPr>
        </w:p>
        <w:p w14:paraId="1B74F031" w14:textId="77777777" w:rsidR="00276BBB" w:rsidRPr="003723B5" w:rsidRDefault="00276BBB" w:rsidP="003723B5">
          <w:pPr>
            <w:spacing w:line="360" w:lineRule="auto"/>
            <w:ind w:left="-567"/>
            <w:jc w:val="both"/>
            <w:rPr>
              <w:rFonts w:ascii="Sylfaen" w:hAnsi="Sylfaen"/>
              <w:sz w:val="20"/>
              <w:szCs w:val="20"/>
            </w:rPr>
          </w:pPr>
        </w:p>
        <w:p w14:paraId="702F3761" w14:textId="77777777" w:rsidR="00276BBB" w:rsidRPr="003723B5" w:rsidRDefault="00276BBB" w:rsidP="003723B5">
          <w:pPr>
            <w:spacing w:line="360" w:lineRule="auto"/>
            <w:ind w:left="-567"/>
            <w:jc w:val="both"/>
            <w:rPr>
              <w:rFonts w:ascii="Sylfaen" w:hAnsi="Sylfaen"/>
              <w:sz w:val="20"/>
              <w:szCs w:val="20"/>
            </w:rPr>
          </w:pPr>
        </w:p>
        <w:p w14:paraId="5E6C6B30" w14:textId="77777777" w:rsidR="00276BBB" w:rsidRPr="003723B5" w:rsidRDefault="00276BBB" w:rsidP="003723B5">
          <w:pPr>
            <w:spacing w:line="360" w:lineRule="auto"/>
            <w:ind w:left="-567"/>
            <w:jc w:val="both"/>
            <w:rPr>
              <w:rFonts w:ascii="Sylfaen" w:hAnsi="Sylfaen"/>
              <w:sz w:val="20"/>
              <w:szCs w:val="20"/>
            </w:rPr>
          </w:pPr>
        </w:p>
        <w:p w14:paraId="00590076" w14:textId="77777777" w:rsidR="00276BBB" w:rsidRPr="003723B5" w:rsidRDefault="00276BBB" w:rsidP="003723B5">
          <w:pPr>
            <w:spacing w:line="360" w:lineRule="auto"/>
            <w:ind w:left="-567"/>
            <w:jc w:val="both"/>
            <w:rPr>
              <w:rFonts w:ascii="Sylfaen" w:hAnsi="Sylfaen"/>
              <w:sz w:val="20"/>
              <w:szCs w:val="20"/>
            </w:rPr>
          </w:pPr>
        </w:p>
        <w:p w14:paraId="7173512F" w14:textId="77777777" w:rsidR="00276BBB" w:rsidRPr="003723B5" w:rsidRDefault="00276BBB" w:rsidP="003723B5">
          <w:pPr>
            <w:spacing w:line="360" w:lineRule="auto"/>
            <w:ind w:left="-567"/>
            <w:jc w:val="both"/>
            <w:rPr>
              <w:rFonts w:ascii="Sylfaen" w:hAnsi="Sylfaen"/>
              <w:sz w:val="20"/>
              <w:szCs w:val="20"/>
            </w:rPr>
          </w:pPr>
        </w:p>
        <w:p w14:paraId="6FFE5941" w14:textId="77777777" w:rsidR="00276BBB" w:rsidRPr="003723B5" w:rsidRDefault="00276BBB" w:rsidP="003723B5">
          <w:pPr>
            <w:spacing w:line="360" w:lineRule="auto"/>
            <w:ind w:left="-567"/>
            <w:jc w:val="both"/>
            <w:rPr>
              <w:rFonts w:ascii="Sylfaen" w:hAnsi="Sylfaen"/>
              <w:sz w:val="20"/>
              <w:szCs w:val="20"/>
            </w:rPr>
          </w:pPr>
        </w:p>
        <w:p w14:paraId="0BB31178" w14:textId="77777777" w:rsidR="00276BBB" w:rsidRPr="003723B5" w:rsidRDefault="00276BBB" w:rsidP="003723B5">
          <w:pPr>
            <w:spacing w:line="360" w:lineRule="auto"/>
            <w:ind w:left="-567"/>
            <w:jc w:val="both"/>
            <w:rPr>
              <w:rFonts w:ascii="Sylfaen" w:hAnsi="Sylfaen"/>
              <w:sz w:val="20"/>
              <w:szCs w:val="20"/>
            </w:rPr>
          </w:pPr>
        </w:p>
        <w:p w14:paraId="6FB1EFFF" w14:textId="77777777" w:rsidR="00276BBB" w:rsidRPr="003723B5" w:rsidRDefault="00276BBB" w:rsidP="003723B5">
          <w:pPr>
            <w:spacing w:line="360" w:lineRule="auto"/>
            <w:ind w:left="-567"/>
            <w:jc w:val="both"/>
            <w:rPr>
              <w:rFonts w:ascii="Sylfaen" w:hAnsi="Sylfaen"/>
              <w:sz w:val="20"/>
              <w:szCs w:val="20"/>
            </w:rPr>
          </w:pPr>
        </w:p>
        <w:p w14:paraId="18510DD0" w14:textId="77777777" w:rsidR="00276BBB" w:rsidRPr="003723B5" w:rsidRDefault="00276BBB" w:rsidP="003723B5">
          <w:pPr>
            <w:spacing w:line="360" w:lineRule="auto"/>
            <w:ind w:left="-567"/>
            <w:jc w:val="both"/>
            <w:rPr>
              <w:rFonts w:ascii="Sylfaen" w:hAnsi="Sylfaen"/>
              <w:sz w:val="20"/>
              <w:szCs w:val="20"/>
            </w:rPr>
          </w:pPr>
        </w:p>
        <w:p w14:paraId="788BA7EB" w14:textId="77777777" w:rsidR="00276BBB" w:rsidRPr="003723B5" w:rsidRDefault="00276BBB" w:rsidP="003723B5">
          <w:pPr>
            <w:spacing w:line="360" w:lineRule="auto"/>
            <w:ind w:left="-567"/>
            <w:jc w:val="both"/>
            <w:rPr>
              <w:rFonts w:ascii="Sylfaen" w:hAnsi="Sylfaen"/>
              <w:sz w:val="20"/>
              <w:szCs w:val="20"/>
            </w:rPr>
          </w:pPr>
        </w:p>
        <w:p w14:paraId="20B5EDE4" w14:textId="77777777" w:rsidR="00276BBB" w:rsidRPr="003723B5" w:rsidRDefault="00276BBB" w:rsidP="003723B5">
          <w:pPr>
            <w:spacing w:line="360" w:lineRule="auto"/>
            <w:ind w:left="-567"/>
            <w:jc w:val="both"/>
            <w:rPr>
              <w:rFonts w:ascii="Sylfaen" w:hAnsi="Sylfaen"/>
              <w:sz w:val="20"/>
              <w:szCs w:val="20"/>
            </w:rPr>
          </w:pPr>
        </w:p>
        <w:p w14:paraId="7E73FFB1" w14:textId="77777777" w:rsidR="00276BBB" w:rsidRPr="003723B5" w:rsidRDefault="00276BBB" w:rsidP="003723B5">
          <w:pPr>
            <w:spacing w:line="360" w:lineRule="auto"/>
            <w:ind w:left="-567"/>
            <w:jc w:val="both"/>
            <w:rPr>
              <w:rFonts w:ascii="Sylfaen" w:hAnsi="Sylfaen"/>
              <w:sz w:val="20"/>
              <w:szCs w:val="20"/>
            </w:rPr>
          </w:pPr>
        </w:p>
        <w:p w14:paraId="43252E86" w14:textId="77777777" w:rsidR="00276BBB" w:rsidRPr="003723B5" w:rsidRDefault="00276BBB" w:rsidP="003723B5">
          <w:pPr>
            <w:spacing w:line="360" w:lineRule="auto"/>
            <w:ind w:left="-567"/>
            <w:jc w:val="both"/>
            <w:rPr>
              <w:rFonts w:ascii="Sylfaen" w:hAnsi="Sylfaen"/>
              <w:sz w:val="20"/>
              <w:szCs w:val="20"/>
            </w:rPr>
          </w:pPr>
        </w:p>
        <w:p w14:paraId="0476A306" w14:textId="77777777" w:rsidR="00276BBB" w:rsidRPr="003723B5" w:rsidRDefault="00276BBB" w:rsidP="003723B5">
          <w:pPr>
            <w:spacing w:line="360" w:lineRule="auto"/>
            <w:ind w:left="-567"/>
            <w:jc w:val="both"/>
            <w:rPr>
              <w:rFonts w:ascii="Sylfaen" w:hAnsi="Sylfaen"/>
              <w:sz w:val="20"/>
              <w:szCs w:val="20"/>
            </w:rPr>
          </w:pPr>
        </w:p>
        <w:p w14:paraId="2F58C8CA" w14:textId="6AB61C30" w:rsidR="00940DE3" w:rsidRPr="003723B5" w:rsidRDefault="00956C75" w:rsidP="003723B5">
          <w:pPr>
            <w:spacing w:line="360" w:lineRule="auto"/>
            <w:ind w:left="-567"/>
            <w:jc w:val="both"/>
            <w:rPr>
              <w:rFonts w:ascii="Sylfaen" w:hAnsi="Sylfaen"/>
              <w:sz w:val="20"/>
              <w:szCs w:val="20"/>
            </w:rPr>
          </w:pPr>
        </w:p>
      </w:sdtContent>
    </w:sdt>
    <w:p w14:paraId="73D00927" w14:textId="77777777" w:rsidR="003723B5" w:rsidRPr="003723B5" w:rsidRDefault="003723B5" w:rsidP="003723B5">
      <w:pPr>
        <w:pStyle w:val="BodyText"/>
        <w:spacing w:before="10"/>
        <w:jc w:val="both"/>
        <w:rPr>
          <w:rFonts w:ascii="Sylfaen" w:hAnsi="Sylfaen"/>
          <w:b/>
          <w:sz w:val="20"/>
          <w:szCs w:val="20"/>
        </w:rPr>
      </w:pPr>
    </w:p>
    <w:p w14:paraId="20237C41" w14:textId="77777777" w:rsidR="00206D63" w:rsidRPr="00206D63" w:rsidRDefault="00206D63" w:rsidP="00206D63">
      <w:pPr>
        <w:spacing w:after="0" w:line="240" w:lineRule="auto"/>
        <w:ind w:left="-720" w:hanging="90"/>
        <w:jc w:val="both"/>
        <w:rPr>
          <w:rFonts w:ascii="Calibri" w:eastAsia="Times New Roman" w:hAnsi="Calibri" w:cs="Calibri"/>
          <w:sz w:val="24"/>
          <w:szCs w:val="24"/>
        </w:rPr>
      </w:pPr>
      <w:r w:rsidRPr="00206D63">
        <w:rPr>
          <w:rFonts w:ascii="Calibri" w:eastAsia="Times New Roman" w:hAnsi="Calibri" w:cs="Calibri"/>
          <w:b/>
          <w:bCs/>
          <w:sz w:val="24"/>
          <w:szCs w:val="24"/>
        </w:rPr>
        <w:lastRenderedPageBreak/>
        <w:t>Article 1. General Provisions</w:t>
      </w:r>
    </w:p>
    <w:p w14:paraId="7FF79DA6" w14:textId="77777777" w:rsidR="00206D63" w:rsidRDefault="00206D63" w:rsidP="00206D63">
      <w:pPr>
        <w:pStyle w:val="ListParagraph"/>
        <w:numPr>
          <w:ilvl w:val="0"/>
          <w:numId w:val="16"/>
        </w:numPr>
        <w:tabs>
          <w:tab w:val="left" w:pos="6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East-West University recognizes and protects international standards of research ethics. The University, in accordance with its mission, attaches particular importance to raising awareness of research ethics principles in university life and establishing proper ethical conduct standards. The research ethics standard </w:t>
      </w:r>
      <w:proofErr w:type="gramStart"/>
      <w:r w:rsidRPr="00206D63">
        <w:rPr>
          <w:rFonts w:ascii="Calibri" w:eastAsia="Times New Roman" w:hAnsi="Calibri" w:cs="Calibri"/>
          <w:sz w:val="24"/>
          <w:szCs w:val="24"/>
        </w:rPr>
        <w:t>has been developed</w:t>
      </w:r>
      <w:proofErr w:type="gramEnd"/>
      <w:r w:rsidRPr="00206D63">
        <w:rPr>
          <w:rFonts w:ascii="Calibri" w:eastAsia="Times New Roman" w:hAnsi="Calibri" w:cs="Calibri"/>
          <w:sz w:val="24"/>
          <w:szCs w:val="24"/>
        </w:rPr>
        <w:t xml:space="preserve"> based on the University's mission, regulations, and other legal acts.</w:t>
      </w:r>
    </w:p>
    <w:p w14:paraId="6118379B" w14:textId="77777777" w:rsidR="00206D63" w:rsidRDefault="00206D63" w:rsidP="00206D63">
      <w:pPr>
        <w:pStyle w:val="ListParagraph"/>
        <w:numPr>
          <w:ilvl w:val="0"/>
          <w:numId w:val="16"/>
        </w:numPr>
        <w:tabs>
          <w:tab w:val="left" w:pos="6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The purpose of the standard is to promote objective research implementation at the University, development of scientific and academic activities, academic freedom and impartiality, introduction and establishment of international scientific standards, as well as publication and peer review of international-level works. The purpose of the standard is also to protect the dignity, rights, safety, and well-being of research participants.</w:t>
      </w:r>
    </w:p>
    <w:p w14:paraId="11FD8C34" w14:textId="77777777" w:rsidR="00206D63" w:rsidRDefault="00206D63" w:rsidP="00206D63">
      <w:pPr>
        <w:pStyle w:val="ListParagraph"/>
        <w:numPr>
          <w:ilvl w:val="0"/>
          <w:numId w:val="16"/>
        </w:numPr>
        <w:tabs>
          <w:tab w:val="left" w:pos="6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The standard is based </w:t>
      </w:r>
      <w:proofErr w:type="gramStart"/>
      <w:r w:rsidRPr="00206D63">
        <w:rPr>
          <w:rFonts w:ascii="Calibri" w:eastAsia="Times New Roman" w:hAnsi="Calibri" w:cs="Calibri"/>
          <w:sz w:val="24"/>
          <w:szCs w:val="24"/>
        </w:rPr>
        <w:t>on and protects the constitutional principle of academic freedom</w:t>
      </w:r>
      <w:proofErr w:type="gramEnd"/>
      <w:r w:rsidRPr="00206D63">
        <w:rPr>
          <w:rFonts w:ascii="Calibri" w:eastAsia="Times New Roman" w:hAnsi="Calibri" w:cs="Calibri"/>
          <w:sz w:val="24"/>
          <w:szCs w:val="24"/>
        </w:rPr>
        <w:t xml:space="preserve"> and ensures the introduction of high ethical standards in scientific-research activities.</w:t>
      </w:r>
    </w:p>
    <w:p w14:paraId="7FDB6805" w14:textId="77777777" w:rsidR="00206D63" w:rsidRDefault="00206D63" w:rsidP="00206D63">
      <w:pPr>
        <w:pStyle w:val="ListParagraph"/>
        <w:numPr>
          <w:ilvl w:val="0"/>
          <w:numId w:val="16"/>
        </w:numPr>
        <w:tabs>
          <w:tab w:val="left" w:pos="6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The standard defines research ethics principles in the research process, as well as the status and authority of the Research Ethics Committee.</w:t>
      </w:r>
    </w:p>
    <w:p w14:paraId="02FAC7E8" w14:textId="0F048193" w:rsidR="00206D63" w:rsidRDefault="00206D63" w:rsidP="00206D63">
      <w:pPr>
        <w:pStyle w:val="ListParagraph"/>
        <w:numPr>
          <w:ilvl w:val="0"/>
          <w:numId w:val="16"/>
        </w:numPr>
        <w:tabs>
          <w:tab w:val="left" w:pos="6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Research ethics is a set of moral rules and professional codes that guide researchers in scientific research and which focuses on protecting confidentiality in the process of information collection, analysis, presentation, and publication. </w:t>
      </w:r>
      <w:proofErr w:type="gramStart"/>
      <w:r w:rsidRPr="00206D63">
        <w:rPr>
          <w:rFonts w:ascii="Calibri" w:eastAsia="Times New Roman" w:hAnsi="Calibri" w:cs="Calibri"/>
          <w:sz w:val="24"/>
          <w:szCs w:val="24"/>
        </w:rPr>
        <w:t>This is accompanied by the research subject's right to refuse to provide data or express personal opinions</w:t>
      </w:r>
      <w:proofErr w:type="gramEnd"/>
      <w:r w:rsidRPr="00206D63">
        <w:rPr>
          <w:rFonts w:ascii="Calibri" w:eastAsia="Times New Roman" w:hAnsi="Calibri" w:cs="Calibri"/>
          <w:sz w:val="24"/>
          <w:szCs w:val="24"/>
        </w:rPr>
        <w:t>.</w:t>
      </w:r>
    </w:p>
    <w:p w14:paraId="3AEB94A8" w14:textId="77777777" w:rsidR="00206D63" w:rsidRPr="00206D63" w:rsidRDefault="00206D63" w:rsidP="00206D63">
      <w:pPr>
        <w:pStyle w:val="ListParagraph"/>
        <w:tabs>
          <w:tab w:val="left" w:pos="630"/>
        </w:tabs>
        <w:spacing w:after="0" w:line="240" w:lineRule="auto"/>
        <w:ind w:left="-450"/>
        <w:jc w:val="both"/>
        <w:rPr>
          <w:rFonts w:ascii="Calibri" w:eastAsia="Times New Roman" w:hAnsi="Calibri" w:cs="Calibri"/>
          <w:sz w:val="24"/>
          <w:szCs w:val="24"/>
        </w:rPr>
      </w:pPr>
    </w:p>
    <w:p w14:paraId="42011B6C" w14:textId="77777777" w:rsidR="00206D63" w:rsidRPr="00206D63" w:rsidRDefault="00206D63" w:rsidP="00206D63">
      <w:pPr>
        <w:spacing w:after="0" w:line="240" w:lineRule="auto"/>
        <w:ind w:left="-810"/>
        <w:jc w:val="both"/>
        <w:rPr>
          <w:rFonts w:ascii="Calibri" w:eastAsia="Times New Roman" w:hAnsi="Calibri" w:cs="Calibri"/>
          <w:sz w:val="24"/>
          <w:szCs w:val="24"/>
        </w:rPr>
      </w:pPr>
      <w:r w:rsidRPr="00206D63">
        <w:rPr>
          <w:rFonts w:ascii="Calibri" w:eastAsia="Times New Roman" w:hAnsi="Calibri" w:cs="Calibri"/>
          <w:b/>
          <w:bCs/>
          <w:sz w:val="24"/>
          <w:szCs w:val="24"/>
        </w:rPr>
        <w:t>Article 2. Academic Freedom</w:t>
      </w:r>
    </w:p>
    <w:p w14:paraId="3F85E004" w14:textId="77777777" w:rsidR="00206D63" w:rsidRPr="00206D63" w:rsidRDefault="00206D63" w:rsidP="00206D63">
      <w:pPr>
        <w:numPr>
          <w:ilvl w:val="0"/>
          <w:numId w:val="11"/>
        </w:numPr>
        <w:tabs>
          <w:tab w:val="clear" w:pos="720"/>
          <w:tab w:val="num" w:pos="135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Academic freedom is one of the main values of the University's research strategy. The University recognizes and protects the constitutional principle of academic freedom, which, according to Georgia's Law on Higher Education, implies the right of academic personnel, scientific personnel, and students </w:t>
      </w:r>
      <w:proofErr w:type="gramStart"/>
      <w:r w:rsidRPr="00206D63">
        <w:rPr>
          <w:rFonts w:ascii="Calibri" w:eastAsia="Times New Roman" w:hAnsi="Calibri" w:cs="Calibri"/>
          <w:sz w:val="24"/>
          <w:szCs w:val="24"/>
        </w:rPr>
        <w:t>to independently carry</w:t>
      </w:r>
      <w:proofErr w:type="gramEnd"/>
      <w:r w:rsidRPr="00206D63">
        <w:rPr>
          <w:rFonts w:ascii="Calibri" w:eastAsia="Times New Roman" w:hAnsi="Calibri" w:cs="Calibri"/>
          <w:sz w:val="24"/>
          <w:szCs w:val="24"/>
        </w:rPr>
        <w:t xml:space="preserve"> out teaching, scientific research, and study.</w:t>
      </w:r>
    </w:p>
    <w:p w14:paraId="0DEFD4DE" w14:textId="77777777" w:rsidR="00206D63" w:rsidRPr="00206D63" w:rsidRDefault="00206D63" w:rsidP="00206D63">
      <w:pPr>
        <w:numPr>
          <w:ilvl w:val="0"/>
          <w:numId w:val="12"/>
        </w:numPr>
        <w:tabs>
          <w:tab w:val="clear" w:pos="720"/>
          <w:tab w:val="num" w:pos="135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In accordance with the aforementioned principle, University personnel and students have the right to carry out scientific-research activities in the name of and/or within the framework of the University, in accordance with established regulations, freely, without any pressure, unjustified interference, or restriction.</w:t>
      </w:r>
    </w:p>
    <w:p w14:paraId="44C61334" w14:textId="3F872550" w:rsidR="00206D63" w:rsidRDefault="00206D63" w:rsidP="00206D63">
      <w:pPr>
        <w:numPr>
          <w:ilvl w:val="0"/>
          <w:numId w:val="13"/>
        </w:numPr>
        <w:tabs>
          <w:tab w:val="clear" w:pos="720"/>
          <w:tab w:val="num" w:pos="135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Academic freedom in the University space also implies researchers' freedom to investigate scientifically and/or intellectually interesting and important issues, present research results, and publish data and conclusions without any control or censorship.</w:t>
      </w:r>
    </w:p>
    <w:p w14:paraId="3EAF3D0A" w14:textId="77777777" w:rsidR="00206D63" w:rsidRPr="00206D63" w:rsidRDefault="00206D63" w:rsidP="00206D63">
      <w:pPr>
        <w:spacing w:after="0" w:line="240" w:lineRule="auto"/>
        <w:ind w:left="-450"/>
        <w:jc w:val="both"/>
        <w:rPr>
          <w:rFonts w:ascii="Calibri" w:eastAsia="Times New Roman" w:hAnsi="Calibri" w:cs="Calibri"/>
          <w:sz w:val="24"/>
          <w:szCs w:val="24"/>
        </w:rPr>
      </w:pPr>
    </w:p>
    <w:p w14:paraId="389149AE" w14:textId="77777777" w:rsidR="00206D63" w:rsidRPr="00206D63" w:rsidRDefault="00206D63" w:rsidP="00206D63">
      <w:pPr>
        <w:spacing w:after="0" w:line="240" w:lineRule="auto"/>
        <w:ind w:left="-810"/>
        <w:jc w:val="both"/>
        <w:rPr>
          <w:rFonts w:ascii="Calibri" w:eastAsia="Times New Roman" w:hAnsi="Calibri" w:cs="Calibri"/>
          <w:sz w:val="24"/>
          <w:szCs w:val="24"/>
        </w:rPr>
      </w:pPr>
      <w:r w:rsidRPr="00206D63">
        <w:rPr>
          <w:rFonts w:ascii="Calibri" w:eastAsia="Times New Roman" w:hAnsi="Calibri" w:cs="Calibri"/>
          <w:b/>
          <w:bCs/>
          <w:sz w:val="24"/>
          <w:szCs w:val="24"/>
        </w:rPr>
        <w:t>Article 3. Criteria Defining Research Ethics</w:t>
      </w:r>
    </w:p>
    <w:p w14:paraId="38C458CD"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Scientific research is a process that generates knowledge through observation, hypothesis formation, conducting experiments, and obtaining results.</w:t>
      </w:r>
    </w:p>
    <w:p w14:paraId="5F8F79FA"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Scientific work carried out in the name of and/or within the framework of the University must meet universally accepted specific requirements. Scientific reasoning must include rationality, questioning issues, seeking and considering facts. Moreover, it must be open to criticism, verifiable, non-dogmatic and reliable, based on analysis rather than instincts.</w:t>
      </w:r>
    </w:p>
    <w:p w14:paraId="1E474CEE"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Scientific work carried out in the name of and/or within the framework of the University must meet the basic criteria defining research ethics: integrity, objectivity (</w:t>
      </w:r>
      <w:proofErr w:type="spellStart"/>
      <w:r w:rsidRPr="00206D63">
        <w:rPr>
          <w:rFonts w:ascii="Calibri" w:eastAsia="Times New Roman" w:hAnsi="Calibri" w:cs="Calibri"/>
          <w:sz w:val="24"/>
          <w:szCs w:val="24"/>
        </w:rPr>
        <w:t>intersubjectivity</w:t>
      </w:r>
      <w:proofErr w:type="spellEnd"/>
      <w:r w:rsidRPr="00206D63">
        <w:rPr>
          <w:rFonts w:ascii="Calibri" w:eastAsia="Times New Roman" w:hAnsi="Calibri" w:cs="Calibri"/>
          <w:sz w:val="24"/>
          <w:szCs w:val="24"/>
        </w:rPr>
        <w:t>), significance, originality, conceptual and linguistic clarity, validity, verifiability/transparency.</w:t>
      </w:r>
    </w:p>
    <w:p w14:paraId="305F0986"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lastRenderedPageBreak/>
        <w:t>Integrity is the foundation of scientific work quality. The researcher must verify all sources used and clearly demonstrate the principle of argumentation construction. Manipulation of data, falsification, and fabrication of results are unacceptable in the scientific work process.</w:t>
      </w:r>
    </w:p>
    <w:p w14:paraId="48FD22F6"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Scientific work must be as neutral as possible and should not reflect the author's personal sympathies or attitude toward the research topic. The researcher's observations and arguments </w:t>
      </w:r>
      <w:proofErr w:type="gramStart"/>
      <w:r w:rsidRPr="00206D63">
        <w:rPr>
          <w:rFonts w:ascii="Calibri" w:eastAsia="Times New Roman" w:hAnsi="Calibri" w:cs="Calibri"/>
          <w:sz w:val="24"/>
          <w:szCs w:val="24"/>
        </w:rPr>
        <w:t>must be formulated objectively and impartially based on logical conclusions and justifications</w:t>
      </w:r>
      <w:proofErr w:type="gramEnd"/>
      <w:r w:rsidRPr="00206D63">
        <w:rPr>
          <w:rFonts w:ascii="Calibri" w:eastAsia="Times New Roman" w:hAnsi="Calibri" w:cs="Calibri"/>
          <w:sz w:val="24"/>
          <w:szCs w:val="24"/>
        </w:rPr>
        <w:t>. The researcher must refrain from emotional and unsubstantiated opinions, must present the possibility of multiple perspectives in argumentation, and give the reader more space for independent thinking.</w:t>
      </w:r>
    </w:p>
    <w:p w14:paraId="32330392"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Objectivity: Significance determines the creation of new knowledge in the field and advancement of the discipline. Important are those works that </w:t>
      </w:r>
      <w:proofErr w:type="gramStart"/>
      <w:r w:rsidRPr="00206D63">
        <w:rPr>
          <w:rFonts w:ascii="Calibri" w:eastAsia="Times New Roman" w:hAnsi="Calibri" w:cs="Calibri"/>
          <w:sz w:val="24"/>
          <w:szCs w:val="24"/>
        </w:rPr>
        <w:t>are distinguished</w:t>
      </w:r>
      <w:proofErr w:type="gramEnd"/>
      <w:r w:rsidRPr="00206D63">
        <w:rPr>
          <w:rFonts w:ascii="Calibri" w:eastAsia="Times New Roman" w:hAnsi="Calibri" w:cs="Calibri"/>
          <w:sz w:val="24"/>
          <w:szCs w:val="24"/>
        </w:rPr>
        <w:t xml:space="preserve"> by high </w:t>
      </w:r>
      <w:proofErr w:type="spellStart"/>
      <w:r w:rsidRPr="00206D63">
        <w:rPr>
          <w:rFonts w:ascii="Calibri" w:eastAsia="Times New Roman" w:hAnsi="Calibri" w:cs="Calibri"/>
          <w:sz w:val="24"/>
          <w:szCs w:val="24"/>
        </w:rPr>
        <w:t>informativeness</w:t>
      </w:r>
      <w:proofErr w:type="spellEnd"/>
      <w:r w:rsidRPr="00206D63">
        <w:rPr>
          <w:rFonts w:ascii="Calibri" w:eastAsia="Times New Roman" w:hAnsi="Calibri" w:cs="Calibri"/>
          <w:sz w:val="24"/>
          <w:szCs w:val="24"/>
        </w:rPr>
        <w:t xml:space="preserve"> (compilation research) and those studies that contribute to the development of the relevant field. Thus, when a researcher begins selecting a topic for scientific work, they must first think about what issue needs to be investigated that will advance a particular field, how new knowledge can be created, and what needs to be done to solve a specific problem.</w:t>
      </w:r>
    </w:p>
    <w:p w14:paraId="6A1CC776"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Originality: The originality of scientific work </w:t>
      </w:r>
      <w:proofErr w:type="gramStart"/>
      <w:r w:rsidRPr="00206D63">
        <w:rPr>
          <w:rFonts w:ascii="Calibri" w:eastAsia="Times New Roman" w:hAnsi="Calibri" w:cs="Calibri"/>
          <w:sz w:val="24"/>
          <w:szCs w:val="24"/>
        </w:rPr>
        <w:t>is achieved</w:t>
      </w:r>
      <w:proofErr w:type="gramEnd"/>
      <w:r w:rsidRPr="00206D63">
        <w:rPr>
          <w:rFonts w:ascii="Calibri" w:eastAsia="Times New Roman" w:hAnsi="Calibri" w:cs="Calibri"/>
          <w:sz w:val="24"/>
          <w:szCs w:val="24"/>
        </w:rPr>
        <w:t xml:space="preserve"> through creating a new concept, presenting an innovative scheme, establishing a new research model/method, or a novel vision for solving a problem.</w:t>
      </w:r>
    </w:p>
    <w:p w14:paraId="6D1CE862"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Conceptual and linguistic clarity: The language of scientific work must be simple, unambiguous, and precise; sentences </w:t>
      </w:r>
      <w:proofErr w:type="gramStart"/>
      <w:r w:rsidRPr="00206D63">
        <w:rPr>
          <w:rFonts w:ascii="Calibri" w:eastAsia="Times New Roman" w:hAnsi="Calibri" w:cs="Calibri"/>
          <w:sz w:val="24"/>
          <w:szCs w:val="24"/>
        </w:rPr>
        <w:t>must be clearly constructed</w:t>
      </w:r>
      <w:proofErr w:type="gramEnd"/>
      <w:r w:rsidRPr="00206D63">
        <w:rPr>
          <w:rFonts w:ascii="Calibri" w:eastAsia="Times New Roman" w:hAnsi="Calibri" w:cs="Calibri"/>
          <w:sz w:val="24"/>
          <w:szCs w:val="24"/>
        </w:rPr>
        <w:t xml:space="preserve"> and not allow for interpretation. To achieve this, the researcher must write clearly, avoid figurative style and long (complex subordinate) sentences, which complicate text reading and even more so - its understanding. Moreover, the researcher must pay attention to spelling issues and not allow grammatical, typographical, and stylistic errors. The researcher should write in scientific meta-language (descriptive language) and moderately use field-specific terms related to the research topic, and when necessary, explain them so that the polysemy of terms does not create confusion or vagueness for the reader.</w:t>
      </w:r>
    </w:p>
    <w:p w14:paraId="090BF4BC"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Thoroughness, justification: The work must ensure the possibility of verifying and refuting the presented viewpoint. It is important that the research problem in academic work is fully understood, scientific literature or other research tools </w:t>
      </w:r>
      <w:proofErr w:type="gramStart"/>
      <w:r w:rsidRPr="00206D63">
        <w:rPr>
          <w:rFonts w:ascii="Calibri" w:eastAsia="Times New Roman" w:hAnsi="Calibri" w:cs="Calibri"/>
          <w:sz w:val="24"/>
          <w:szCs w:val="24"/>
        </w:rPr>
        <w:t>are carefully selected</w:t>
      </w:r>
      <w:proofErr w:type="gramEnd"/>
      <w:r w:rsidRPr="00206D63">
        <w:rPr>
          <w:rFonts w:ascii="Calibri" w:eastAsia="Times New Roman" w:hAnsi="Calibri" w:cs="Calibri"/>
          <w:sz w:val="24"/>
          <w:szCs w:val="24"/>
        </w:rPr>
        <w:t>, and their interrelation is clearly presented.</w:t>
      </w:r>
    </w:p>
    <w:p w14:paraId="2AB890F6" w14:textId="77777777" w:rsidR="00206D63" w:rsidRP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Transparency/verifiability: Scientific work must be built not on assumptions but on </w:t>
      </w:r>
      <w:proofErr w:type="gramStart"/>
      <w:r w:rsidRPr="00206D63">
        <w:rPr>
          <w:rFonts w:ascii="Calibri" w:eastAsia="Times New Roman" w:hAnsi="Calibri" w:cs="Calibri"/>
          <w:sz w:val="24"/>
          <w:szCs w:val="24"/>
        </w:rPr>
        <w:t>verified,</w:t>
      </w:r>
      <w:proofErr w:type="gramEnd"/>
      <w:r w:rsidRPr="00206D63">
        <w:rPr>
          <w:rFonts w:ascii="Calibri" w:eastAsia="Times New Roman" w:hAnsi="Calibri" w:cs="Calibri"/>
          <w:sz w:val="24"/>
          <w:szCs w:val="24"/>
        </w:rPr>
        <w:t xml:space="preserve"> reliable facts and data, and the arguments presented must be carefully and accurately cited so that the reader, if desired, can easily verify the presented research.</w:t>
      </w:r>
    </w:p>
    <w:p w14:paraId="059DFDD8" w14:textId="05AB5EA0" w:rsidR="00206D63" w:rsidRDefault="00206D63" w:rsidP="00206D63">
      <w:pPr>
        <w:numPr>
          <w:ilvl w:val="0"/>
          <w:numId w:val="14"/>
        </w:numPr>
        <w:tabs>
          <w:tab w:val="clear" w:pos="720"/>
          <w:tab w:val="num" w:pos="162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The researcher is obliged to present research data accurately and impartially. They must necessarily share with colleagues the limitations and weaknesses of their research and not hide from the reader if the research hypothesis </w:t>
      </w:r>
      <w:proofErr w:type="gramStart"/>
      <w:r w:rsidRPr="00206D63">
        <w:rPr>
          <w:rFonts w:ascii="Calibri" w:eastAsia="Times New Roman" w:hAnsi="Calibri" w:cs="Calibri"/>
          <w:sz w:val="24"/>
          <w:szCs w:val="24"/>
        </w:rPr>
        <w:t>was not confirmed</w:t>
      </w:r>
      <w:proofErr w:type="gramEnd"/>
      <w:r w:rsidRPr="00206D63">
        <w:rPr>
          <w:rFonts w:ascii="Calibri" w:eastAsia="Times New Roman" w:hAnsi="Calibri" w:cs="Calibri"/>
          <w:sz w:val="24"/>
          <w:szCs w:val="24"/>
        </w:rPr>
        <w:t>. The researcher bears responsibility to both research participants and colleagues.</w:t>
      </w:r>
    </w:p>
    <w:p w14:paraId="1A59C42B" w14:textId="77777777" w:rsidR="00206D63" w:rsidRPr="00206D63" w:rsidRDefault="00206D63" w:rsidP="00206D63">
      <w:pPr>
        <w:spacing w:after="0" w:line="240" w:lineRule="auto"/>
        <w:ind w:left="-450"/>
        <w:jc w:val="both"/>
        <w:rPr>
          <w:rFonts w:ascii="Calibri" w:eastAsia="Times New Roman" w:hAnsi="Calibri" w:cs="Calibri"/>
          <w:sz w:val="24"/>
          <w:szCs w:val="24"/>
        </w:rPr>
      </w:pPr>
    </w:p>
    <w:p w14:paraId="20507C0D" w14:textId="77777777" w:rsidR="00206D63" w:rsidRPr="00206D63" w:rsidRDefault="00206D63" w:rsidP="00206D63">
      <w:pPr>
        <w:spacing w:after="0" w:line="240" w:lineRule="auto"/>
        <w:ind w:left="-810"/>
        <w:jc w:val="both"/>
        <w:rPr>
          <w:rFonts w:ascii="Calibri" w:eastAsia="Times New Roman" w:hAnsi="Calibri" w:cs="Calibri"/>
          <w:sz w:val="24"/>
          <w:szCs w:val="24"/>
        </w:rPr>
      </w:pPr>
      <w:r w:rsidRPr="00206D63">
        <w:rPr>
          <w:rFonts w:ascii="Calibri" w:eastAsia="Times New Roman" w:hAnsi="Calibri" w:cs="Calibri"/>
          <w:b/>
          <w:bCs/>
          <w:sz w:val="24"/>
          <w:szCs w:val="24"/>
        </w:rPr>
        <w:t>Article 4. Guiding Principles of Research Ethics</w:t>
      </w:r>
    </w:p>
    <w:p w14:paraId="4AB3C78D"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When conducting scientific research in the name of and/or within the framework of the University, the researcher must observe the guiding principles of research ethics.</w:t>
      </w:r>
    </w:p>
    <w:p w14:paraId="6DFB5B57"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Research carried out in the name of and/or within the framework of the University must be valuable. The benefit obtained from research must outweigh any possible risk. To achieve the best result, research methodology </w:t>
      </w:r>
      <w:proofErr w:type="gramStart"/>
      <w:r w:rsidRPr="00206D63">
        <w:rPr>
          <w:rFonts w:ascii="Calibri" w:eastAsia="Times New Roman" w:hAnsi="Calibri" w:cs="Calibri"/>
          <w:sz w:val="24"/>
          <w:szCs w:val="24"/>
        </w:rPr>
        <w:t>must be correctly selected</w:t>
      </w:r>
      <w:proofErr w:type="gramEnd"/>
      <w:r w:rsidRPr="00206D63">
        <w:rPr>
          <w:rFonts w:ascii="Calibri" w:eastAsia="Times New Roman" w:hAnsi="Calibri" w:cs="Calibri"/>
          <w:sz w:val="24"/>
          <w:szCs w:val="24"/>
        </w:rPr>
        <w:t>.</w:t>
      </w:r>
    </w:p>
    <w:p w14:paraId="5EEC00C1"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lastRenderedPageBreak/>
        <w:t xml:space="preserve">When conducting research in the name of and/or within the framework of the University, the protection and well-being of persons participating in research </w:t>
      </w:r>
      <w:proofErr w:type="gramStart"/>
      <w:r w:rsidRPr="00206D63">
        <w:rPr>
          <w:rFonts w:ascii="Calibri" w:eastAsia="Times New Roman" w:hAnsi="Calibri" w:cs="Calibri"/>
          <w:sz w:val="24"/>
          <w:szCs w:val="24"/>
        </w:rPr>
        <w:t>must be ensured</w:t>
      </w:r>
      <w:proofErr w:type="gramEnd"/>
      <w:r w:rsidRPr="00206D63">
        <w:rPr>
          <w:rFonts w:ascii="Calibri" w:eastAsia="Times New Roman" w:hAnsi="Calibri" w:cs="Calibri"/>
          <w:sz w:val="24"/>
          <w:szCs w:val="24"/>
        </w:rPr>
        <w:t xml:space="preserve"> so that research participants do not suffer any kind of physical and/or mental harm or are not exposed to the risk of harm.</w:t>
      </w:r>
    </w:p>
    <w:p w14:paraId="1EE5D889"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If research is associated with potential risk to the research participant, then the researcher must warn all research participants about expected risks and obtain informed written consent from them. In this case, the researcher must apply to the Ethics Committee for consent. Otherwise, the research </w:t>
      </w:r>
      <w:proofErr w:type="gramStart"/>
      <w:r w:rsidRPr="00206D63">
        <w:rPr>
          <w:rFonts w:ascii="Calibri" w:eastAsia="Times New Roman" w:hAnsi="Calibri" w:cs="Calibri"/>
          <w:sz w:val="24"/>
          <w:szCs w:val="24"/>
        </w:rPr>
        <w:t>will be considered</w:t>
      </w:r>
      <w:proofErr w:type="gramEnd"/>
      <w:r w:rsidRPr="00206D63">
        <w:rPr>
          <w:rFonts w:ascii="Calibri" w:eastAsia="Times New Roman" w:hAnsi="Calibri" w:cs="Calibri"/>
          <w:sz w:val="24"/>
          <w:szCs w:val="24"/>
        </w:rPr>
        <w:t xml:space="preserve"> unethical.</w:t>
      </w:r>
    </w:p>
    <w:p w14:paraId="72B0D33D"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When conducting research in the name of and/or within the framework of the University, the principle of informed consent </w:t>
      </w:r>
      <w:proofErr w:type="gramStart"/>
      <w:r w:rsidRPr="00206D63">
        <w:rPr>
          <w:rFonts w:ascii="Calibri" w:eastAsia="Times New Roman" w:hAnsi="Calibri" w:cs="Calibri"/>
          <w:sz w:val="24"/>
          <w:szCs w:val="24"/>
        </w:rPr>
        <w:t>must be protected</w:t>
      </w:r>
      <w:proofErr w:type="gramEnd"/>
      <w:r w:rsidRPr="00206D63">
        <w:rPr>
          <w:rFonts w:ascii="Calibri" w:eastAsia="Times New Roman" w:hAnsi="Calibri" w:cs="Calibri"/>
          <w:sz w:val="24"/>
          <w:szCs w:val="24"/>
        </w:rPr>
        <w:t>. The researcher must provide any research participant with complete information about the research purposes and all aspects of the research.</w:t>
      </w:r>
    </w:p>
    <w:p w14:paraId="04A4B257"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proofErr w:type="gramStart"/>
      <w:r w:rsidRPr="00206D63">
        <w:rPr>
          <w:rFonts w:ascii="Calibri" w:eastAsia="Times New Roman" w:hAnsi="Calibri" w:cs="Calibri"/>
          <w:sz w:val="24"/>
          <w:szCs w:val="24"/>
        </w:rPr>
        <w:t>A person may participate in research only of their</w:t>
      </w:r>
      <w:proofErr w:type="gramEnd"/>
      <w:r w:rsidRPr="00206D63">
        <w:rPr>
          <w:rFonts w:ascii="Calibri" w:eastAsia="Times New Roman" w:hAnsi="Calibri" w:cs="Calibri"/>
          <w:sz w:val="24"/>
          <w:szCs w:val="24"/>
        </w:rPr>
        <w:t xml:space="preserve"> own free will and without any coercion. The research participant independently makes the final decision about participation in research. In cases provided by law, the researcher must obtain informed consent from the legal or authorized representative of the research participant.</w:t>
      </w:r>
    </w:p>
    <w:p w14:paraId="3D5A6BBA"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The researcher must not use their influence on research participants under their influence for personal interests. Any financial or other type of benefit may not be used as </w:t>
      </w:r>
      <w:proofErr w:type="gramStart"/>
      <w:r w:rsidRPr="00206D63">
        <w:rPr>
          <w:rFonts w:ascii="Calibri" w:eastAsia="Times New Roman" w:hAnsi="Calibri" w:cs="Calibri"/>
          <w:sz w:val="24"/>
          <w:szCs w:val="24"/>
        </w:rPr>
        <w:t>leverage</w:t>
      </w:r>
      <w:proofErr w:type="gramEnd"/>
      <w:r w:rsidRPr="00206D63">
        <w:rPr>
          <w:rFonts w:ascii="Calibri" w:eastAsia="Times New Roman" w:hAnsi="Calibri" w:cs="Calibri"/>
          <w:sz w:val="24"/>
          <w:szCs w:val="24"/>
        </w:rPr>
        <w:t xml:space="preserve"> on potential research participants to agree to possible risks that they would not agree to without financial or other benefits.</w:t>
      </w:r>
    </w:p>
    <w:p w14:paraId="50E39A48"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Deception of research participants is unacceptable in the research process carried out in the name of and/or within the framework of the University, except in cases when, due to research purposes, research participants should not know the real reason and purpose of the research. Moreover, the researcher should always try to avoid cases of deceiving research participants.</w:t>
      </w:r>
    </w:p>
    <w:p w14:paraId="46A2A295"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A research participant has the right to withdraw from the research at any time and refuse to participate in it, without providing any explanations and without bearing any responsibility. The researcher must explain to the research participant about this right before starting the research. The research participant has the right to request the destruction of any personal data related to them.</w:t>
      </w:r>
    </w:p>
    <w:p w14:paraId="68441394"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In the event that research results should be published or otherwise become known to the </w:t>
      </w:r>
      <w:proofErr w:type="gramStart"/>
      <w:r w:rsidRPr="00206D63">
        <w:rPr>
          <w:rFonts w:ascii="Calibri" w:eastAsia="Times New Roman" w:hAnsi="Calibri" w:cs="Calibri"/>
          <w:sz w:val="24"/>
          <w:szCs w:val="24"/>
        </w:rPr>
        <w:t>general public</w:t>
      </w:r>
      <w:proofErr w:type="gramEnd"/>
      <w:r w:rsidRPr="00206D63">
        <w:rPr>
          <w:rFonts w:ascii="Calibri" w:eastAsia="Times New Roman" w:hAnsi="Calibri" w:cs="Calibri"/>
          <w:sz w:val="24"/>
          <w:szCs w:val="24"/>
        </w:rPr>
        <w:t xml:space="preserve">, the researcher must notify all research participants about this and obtain informed consent from them. Moreover, if the research is confidential or anonymous, all research participants </w:t>
      </w:r>
      <w:proofErr w:type="gramStart"/>
      <w:r w:rsidRPr="00206D63">
        <w:rPr>
          <w:rFonts w:ascii="Calibri" w:eastAsia="Times New Roman" w:hAnsi="Calibri" w:cs="Calibri"/>
          <w:sz w:val="24"/>
          <w:szCs w:val="24"/>
        </w:rPr>
        <w:t>must be informed</w:t>
      </w:r>
      <w:proofErr w:type="gramEnd"/>
      <w:r w:rsidRPr="00206D63">
        <w:rPr>
          <w:rFonts w:ascii="Calibri" w:eastAsia="Times New Roman" w:hAnsi="Calibri" w:cs="Calibri"/>
          <w:sz w:val="24"/>
          <w:szCs w:val="24"/>
        </w:rPr>
        <w:t xml:space="preserve"> about this.</w:t>
      </w:r>
    </w:p>
    <w:p w14:paraId="16B012B9"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 xml:space="preserve">When conducting research in the name of and/or within the framework of the University, the principle of confidentiality </w:t>
      </w:r>
      <w:proofErr w:type="gramStart"/>
      <w:r w:rsidRPr="00206D63">
        <w:rPr>
          <w:rFonts w:ascii="Calibri" w:eastAsia="Times New Roman" w:hAnsi="Calibri" w:cs="Calibri"/>
          <w:sz w:val="24"/>
          <w:szCs w:val="24"/>
        </w:rPr>
        <w:t>must be protected</w:t>
      </w:r>
      <w:proofErr w:type="gramEnd"/>
      <w:r w:rsidRPr="00206D63">
        <w:rPr>
          <w:rFonts w:ascii="Calibri" w:eastAsia="Times New Roman" w:hAnsi="Calibri" w:cs="Calibri"/>
          <w:sz w:val="24"/>
          <w:szCs w:val="24"/>
        </w:rPr>
        <w:t>. Personal data must be accessible only to the research group, except in cases when the research participant agrees to the disclosure of personal data.</w:t>
      </w:r>
    </w:p>
    <w:p w14:paraId="7BCB03A4" w14:textId="77777777" w:rsidR="00206D63" w:rsidRPr="00206D63" w:rsidRDefault="00206D63" w:rsidP="00206D63">
      <w:pPr>
        <w:numPr>
          <w:ilvl w:val="0"/>
          <w:numId w:val="15"/>
        </w:numPr>
        <w:tabs>
          <w:tab w:val="clear" w:pos="720"/>
          <w:tab w:val="num" w:pos="1530"/>
        </w:tabs>
        <w:spacing w:after="0" w:line="240" w:lineRule="auto"/>
        <w:ind w:left="-450"/>
        <w:jc w:val="both"/>
        <w:rPr>
          <w:rFonts w:ascii="Calibri" w:eastAsia="Times New Roman" w:hAnsi="Calibri" w:cs="Calibri"/>
          <w:sz w:val="24"/>
          <w:szCs w:val="24"/>
        </w:rPr>
      </w:pPr>
      <w:r w:rsidRPr="00206D63">
        <w:rPr>
          <w:rFonts w:ascii="Calibri" w:eastAsia="Times New Roman" w:hAnsi="Calibri" w:cs="Calibri"/>
          <w:sz w:val="24"/>
          <w:szCs w:val="24"/>
        </w:rPr>
        <w:t>If after the completion of research, the research participant does not have complete information about the results of the conducted research and wishes to receive it, the researcher is obliged to provide them with complete information about the research results.</w:t>
      </w:r>
    </w:p>
    <w:p w14:paraId="5160358A" w14:textId="77777777" w:rsidR="001733C8" w:rsidRPr="00206D63" w:rsidRDefault="001733C8" w:rsidP="00206D63">
      <w:pPr>
        <w:pStyle w:val="ListParagraph"/>
        <w:autoSpaceDE w:val="0"/>
        <w:autoSpaceDN w:val="0"/>
        <w:adjustRightInd w:val="0"/>
        <w:spacing w:after="0" w:line="276" w:lineRule="auto"/>
        <w:ind w:left="-360"/>
        <w:jc w:val="both"/>
        <w:rPr>
          <w:rFonts w:ascii="Calibri" w:hAnsi="Calibri" w:cs="Calibri"/>
        </w:rPr>
      </w:pPr>
    </w:p>
    <w:p w14:paraId="402A73E1" w14:textId="62A91620" w:rsidR="00DA05C4" w:rsidRPr="00206D63" w:rsidRDefault="00DA05C4" w:rsidP="00206D63">
      <w:pPr>
        <w:autoSpaceDE w:val="0"/>
        <w:autoSpaceDN w:val="0"/>
        <w:adjustRightInd w:val="0"/>
        <w:spacing w:after="0" w:line="240" w:lineRule="auto"/>
        <w:jc w:val="both"/>
        <w:rPr>
          <w:rFonts w:ascii="Calibri" w:hAnsi="Calibri" w:cs="Calibri"/>
          <w:lang w:val="ka-GE"/>
        </w:rPr>
      </w:pPr>
    </w:p>
    <w:p w14:paraId="0BC2A916" w14:textId="45DD7434" w:rsidR="00253421" w:rsidRPr="00206D63" w:rsidRDefault="00253421" w:rsidP="00206D63">
      <w:pPr>
        <w:spacing w:after="0"/>
        <w:jc w:val="both"/>
        <w:rPr>
          <w:rFonts w:ascii="Calibri" w:hAnsi="Calibri" w:cs="Calibri"/>
          <w:lang w:val="ka-GE"/>
        </w:rPr>
      </w:pPr>
    </w:p>
    <w:p w14:paraId="5BBFC61B" w14:textId="671FE421" w:rsidR="00253421" w:rsidRPr="00206D63" w:rsidRDefault="00253421" w:rsidP="00206D63">
      <w:pPr>
        <w:spacing w:after="0"/>
        <w:jc w:val="both"/>
        <w:rPr>
          <w:rFonts w:ascii="Calibri" w:hAnsi="Calibri" w:cs="Calibri"/>
          <w:lang w:val="ka-GE"/>
        </w:rPr>
      </w:pPr>
    </w:p>
    <w:p w14:paraId="4D7FBC86" w14:textId="38704828" w:rsidR="00253421" w:rsidRPr="00206D63" w:rsidRDefault="00253421" w:rsidP="00206D63">
      <w:pPr>
        <w:spacing w:after="0"/>
        <w:jc w:val="both"/>
        <w:rPr>
          <w:rFonts w:ascii="Calibri" w:hAnsi="Calibri" w:cs="Calibri"/>
          <w:lang w:val="ka-GE"/>
        </w:rPr>
      </w:pPr>
      <w:bookmarkStart w:id="0" w:name="_GoBack"/>
      <w:bookmarkEnd w:id="0"/>
    </w:p>
    <w:p w14:paraId="468CFA73" w14:textId="2970F867" w:rsidR="00253421" w:rsidRPr="00206D63" w:rsidRDefault="00253421" w:rsidP="00206D63">
      <w:pPr>
        <w:spacing w:after="0"/>
        <w:jc w:val="both"/>
        <w:rPr>
          <w:rFonts w:ascii="Calibri" w:hAnsi="Calibri" w:cs="Calibri"/>
          <w:lang w:val="ka-GE"/>
        </w:rPr>
      </w:pPr>
    </w:p>
    <w:p w14:paraId="781F5F35" w14:textId="7370260E" w:rsidR="00253421" w:rsidRPr="00206D63" w:rsidRDefault="00253421" w:rsidP="00206D63">
      <w:pPr>
        <w:spacing w:after="0"/>
        <w:jc w:val="both"/>
        <w:rPr>
          <w:rFonts w:ascii="Calibri" w:hAnsi="Calibri" w:cs="Calibri"/>
          <w:lang w:val="ka-GE"/>
        </w:rPr>
      </w:pPr>
    </w:p>
    <w:sectPr w:rsidR="00253421" w:rsidRPr="00206D63" w:rsidSect="00BA39A0">
      <w:headerReference w:type="default" r:id="rId11"/>
      <w:footerReference w:type="default" r:id="rId12"/>
      <w:headerReference w:type="first" r:id="rId13"/>
      <w:pgSz w:w="12240" w:h="15840"/>
      <w:pgMar w:top="1843"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C86C3" w14:textId="77777777" w:rsidR="00956C75" w:rsidRDefault="00956C75" w:rsidP="008D6AAB">
      <w:pPr>
        <w:spacing w:after="0" w:line="240" w:lineRule="auto"/>
      </w:pPr>
      <w:r>
        <w:separator/>
      </w:r>
    </w:p>
  </w:endnote>
  <w:endnote w:type="continuationSeparator" w:id="0">
    <w:p w14:paraId="42501A05" w14:textId="77777777" w:rsidR="00956C75" w:rsidRDefault="00956C75" w:rsidP="008D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cadMtavr">
    <w:altName w:val="Calibri"/>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86" w:type="pct"/>
      <w:tblInd w:w="-989" w:type="dxa"/>
      <w:tblBorders>
        <w:top w:val="single" w:sz="4" w:space="0" w:color="FFC000" w:themeColor="accent4"/>
      </w:tblBorders>
      <w:tblLook w:val="04A0" w:firstRow="1" w:lastRow="0" w:firstColumn="1" w:lastColumn="0" w:noHBand="0" w:noVBand="1"/>
    </w:tblPr>
    <w:tblGrid>
      <w:gridCol w:w="1418"/>
      <w:gridCol w:w="9407"/>
    </w:tblGrid>
    <w:tr w:rsidR="001636BF" w14:paraId="2E854BC3" w14:textId="77777777" w:rsidTr="00745DB7">
      <w:trPr>
        <w:trHeight w:val="360"/>
      </w:trPr>
      <w:tc>
        <w:tcPr>
          <w:tcW w:w="655" w:type="pct"/>
          <w:tcBorders>
            <w:top w:val="single" w:sz="4" w:space="0" w:color="000000" w:themeColor="text1"/>
          </w:tcBorders>
          <w:shd w:val="clear" w:color="auto" w:fill="008080"/>
        </w:tcPr>
        <w:p w14:paraId="21E69752" w14:textId="28CD83C2" w:rsidR="001636BF" w:rsidRDefault="001636BF">
          <w:pPr>
            <w:pStyle w:val="Footer"/>
            <w:rPr>
              <w:color w:val="FFFFFF" w:themeColor="background1"/>
            </w:rPr>
          </w:pPr>
          <w:r>
            <w:fldChar w:fldCharType="begin"/>
          </w:r>
          <w:r>
            <w:instrText xml:space="preserve"> PAGE   \* MERGEFORMAT </w:instrText>
          </w:r>
          <w:r>
            <w:fldChar w:fldCharType="separate"/>
          </w:r>
          <w:r w:rsidR="00206D63" w:rsidRPr="00206D63">
            <w:rPr>
              <w:noProof/>
              <w:color w:val="FFFFFF" w:themeColor="background1"/>
            </w:rPr>
            <w:t>2</w:t>
          </w:r>
          <w:r>
            <w:rPr>
              <w:noProof/>
              <w:color w:val="FFFFFF" w:themeColor="background1"/>
            </w:rPr>
            <w:fldChar w:fldCharType="end"/>
          </w:r>
        </w:p>
      </w:tc>
      <w:tc>
        <w:tcPr>
          <w:tcW w:w="4345" w:type="pct"/>
          <w:tcBorders>
            <w:top w:val="single" w:sz="4" w:space="0" w:color="000000" w:themeColor="text1"/>
          </w:tcBorders>
        </w:tcPr>
        <w:p w14:paraId="2647E0BC" w14:textId="77777777" w:rsidR="001636BF" w:rsidRDefault="001636BF">
          <w:pPr>
            <w:pStyle w:val="Footer"/>
          </w:pPr>
        </w:p>
      </w:tc>
    </w:tr>
  </w:tbl>
  <w:p w14:paraId="4AB84BE9" w14:textId="77777777" w:rsidR="001636BF" w:rsidRDefault="001636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80939" w14:textId="77777777" w:rsidR="00956C75" w:rsidRDefault="00956C75" w:rsidP="008D6AAB">
      <w:pPr>
        <w:spacing w:after="0" w:line="240" w:lineRule="auto"/>
      </w:pPr>
      <w:r>
        <w:separator/>
      </w:r>
    </w:p>
  </w:footnote>
  <w:footnote w:type="continuationSeparator" w:id="0">
    <w:p w14:paraId="285171AE" w14:textId="77777777" w:rsidR="00956C75" w:rsidRDefault="00956C75" w:rsidP="008D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85" w:type="pct"/>
      <w:tblInd w:w="-1134" w:type="dxa"/>
      <w:tblLook w:val="04A0" w:firstRow="1" w:lastRow="0" w:firstColumn="1" w:lastColumn="0" w:noHBand="0" w:noVBand="1"/>
    </w:tblPr>
    <w:tblGrid>
      <w:gridCol w:w="1418"/>
      <w:gridCol w:w="9405"/>
    </w:tblGrid>
    <w:tr w:rsidR="001636BF" w14:paraId="2C1A37BE" w14:textId="77777777" w:rsidTr="00745DB7">
      <w:trPr>
        <w:trHeight w:val="475"/>
      </w:trPr>
      <w:tc>
        <w:tcPr>
          <w:tcW w:w="655" w:type="pct"/>
          <w:shd w:val="clear" w:color="auto" w:fill="000000" w:themeFill="text1"/>
          <w:vAlign w:val="center"/>
        </w:tcPr>
        <w:p w14:paraId="46D45918" w14:textId="77777777" w:rsidR="001636BF" w:rsidRPr="008D6AAB" w:rsidRDefault="001636BF" w:rsidP="002E729F">
          <w:pPr>
            <w:pStyle w:val="Header"/>
            <w:jc w:val="center"/>
            <w:rPr>
              <w:b/>
              <w:color w:val="FFFFFF" w:themeColor="background1"/>
              <w:sz w:val="24"/>
              <w:szCs w:val="24"/>
            </w:rPr>
          </w:pPr>
          <w:r>
            <w:rPr>
              <w:b/>
              <w:color w:val="FFFFFF" w:themeColor="background1"/>
              <w:sz w:val="24"/>
              <w:szCs w:val="24"/>
            </w:rPr>
            <w:t>EWUNI</w:t>
          </w:r>
        </w:p>
      </w:tc>
      <w:tc>
        <w:tcPr>
          <w:tcW w:w="4345" w:type="pct"/>
          <w:shd w:val="clear" w:color="auto" w:fill="008080"/>
          <w:vAlign w:val="center"/>
        </w:tcPr>
        <w:p w14:paraId="5B6AD27F" w14:textId="54B6F333" w:rsidR="001636BF" w:rsidRPr="00206D63" w:rsidRDefault="00206D63" w:rsidP="00991713">
          <w:pPr>
            <w:pStyle w:val="Header"/>
            <w:rPr>
              <w:rFonts w:ascii="Calibri" w:hAnsi="Calibri" w:cs="Calibri"/>
              <w:b/>
              <w:caps/>
              <w:color w:val="FFFFFF" w:themeColor="background1"/>
              <w:sz w:val="20"/>
              <w:szCs w:val="20"/>
            </w:rPr>
          </w:pPr>
          <w:r w:rsidRPr="00206D63">
            <w:rPr>
              <w:rFonts w:ascii="Calibri" w:hAnsi="Calibri" w:cs="Calibri"/>
              <w:b/>
              <w:caps/>
              <w:color w:val="FFFFFF" w:themeColor="background1"/>
              <w:sz w:val="20"/>
              <w:szCs w:val="20"/>
            </w:rPr>
            <w:t>Research Ethics</w:t>
          </w:r>
        </w:p>
      </w:tc>
    </w:tr>
  </w:tbl>
  <w:p w14:paraId="04D93331" w14:textId="77777777" w:rsidR="001636BF" w:rsidRDefault="001636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3B4B" w14:textId="77777777" w:rsidR="001636BF" w:rsidRDefault="001636BF">
    <w:pPr>
      <w:pStyle w:val="Header"/>
    </w:pPr>
  </w:p>
  <w:p w14:paraId="4C589658" w14:textId="77777777" w:rsidR="001636BF" w:rsidRDefault="001636BF"/>
  <w:p w14:paraId="7D8C8F99" w14:textId="77777777" w:rsidR="001636BF" w:rsidRDefault="001636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7A2E"/>
    <w:multiLevelType w:val="multilevel"/>
    <w:tmpl w:val="1C900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5D81"/>
    <w:multiLevelType w:val="multilevel"/>
    <w:tmpl w:val="B854F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D3F24"/>
    <w:multiLevelType w:val="hybridMultilevel"/>
    <w:tmpl w:val="014AD1C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75A152F"/>
    <w:multiLevelType w:val="multilevel"/>
    <w:tmpl w:val="C976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05648"/>
    <w:multiLevelType w:val="hybridMultilevel"/>
    <w:tmpl w:val="277E8362"/>
    <w:lvl w:ilvl="0" w:tplc="4F72215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81C7AA5"/>
    <w:multiLevelType w:val="hybridMultilevel"/>
    <w:tmpl w:val="41D046AC"/>
    <w:lvl w:ilvl="0" w:tplc="DCAEB18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FC10361"/>
    <w:multiLevelType w:val="multilevel"/>
    <w:tmpl w:val="BC7C8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45C6F"/>
    <w:multiLevelType w:val="multilevel"/>
    <w:tmpl w:val="8FFE7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B33A0"/>
    <w:multiLevelType w:val="hybridMultilevel"/>
    <w:tmpl w:val="9CFE3436"/>
    <w:lvl w:ilvl="0" w:tplc="DCAEB188">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93216AF"/>
    <w:multiLevelType w:val="multilevel"/>
    <w:tmpl w:val="F3DC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30060"/>
    <w:multiLevelType w:val="multilevel"/>
    <w:tmpl w:val="302ED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D4700"/>
    <w:multiLevelType w:val="multilevel"/>
    <w:tmpl w:val="3D400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98467A"/>
    <w:multiLevelType w:val="hybridMultilevel"/>
    <w:tmpl w:val="F81CCC96"/>
    <w:lvl w:ilvl="0" w:tplc="DCAEB188">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7B55947"/>
    <w:multiLevelType w:val="multilevel"/>
    <w:tmpl w:val="8564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0B1A91"/>
    <w:multiLevelType w:val="hybridMultilevel"/>
    <w:tmpl w:val="AE021D0A"/>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79737F9B"/>
    <w:multiLevelType w:val="multilevel"/>
    <w:tmpl w:val="82B4C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8"/>
  </w:num>
  <w:num w:numId="4">
    <w:abstractNumId w:val="12"/>
  </w:num>
  <w:num w:numId="5">
    <w:abstractNumId w:val="2"/>
  </w:num>
  <w:num w:numId="6">
    <w:abstractNumId w:val="13"/>
  </w:num>
  <w:num w:numId="7">
    <w:abstractNumId w:val="6"/>
  </w:num>
  <w:num w:numId="8">
    <w:abstractNumId w:val="10"/>
  </w:num>
  <w:num w:numId="9">
    <w:abstractNumId w:val="15"/>
  </w:num>
  <w:num w:numId="10">
    <w:abstractNumId w:val="0"/>
  </w:num>
  <w:num w:numId="11">
    <w:abstractNumId w:val="3"/>
  </w:num>
  <w:num w:numId="12">
    <w:abstractNumId w:val="1"/>
  </w:num>
  <w:num w:numId="13">
    <w:abstractNumId w:val="11"/>
  </w:num>
  <w:num w:numId="14">
    <w:abstractNumId w:val="9"/>
  </w:num>
  <w:num w:numId="15">
    <w:abstractNumId w:val="7"/>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AB"/>
    <w:rsid w:val="000111B3"/>
    <w:rsid w:val="000171D5"/>
    <w:rsid w:val="00020AD8"/>
    <w:rsid w:val="0002301E"/>
    <w:rsid w:val="00032A37"/>
    <w:rsid w:val="00037135"/>
    <w:rsid w:val="0005202A"/>
    <w:rsid w:val="000571A8"/>
    <w:rsid w:val="00065105"/>
    <w:rsid w:val="000654F5"/>
    <w:rsid w:val="0007573E"/>
    <w:rsid w:val="00076A74"/>
    <w:rsid w:val="00081DF3"/>
    <w:rsid w:val="00084FEF"/>
    <w:rsid w:val="00092645"/>
    <w:rsid w:val="00095042"/>
    <w:rsid w:val="00096813"/>
    <w:rsid w:val="000A1F5F"/>
    <w:rsid w:val="000A72F8"/>
    <w:rsid w:val="000B18F1"/>
    <w:rsid w:val="000B7FD5"/>
    <w:rsid w:val="000C2F53"/>
    <w:rsid w:val="000C61F5"/>
    <w:rsid w:val="000D260D"/>
    <w:rsid w:val="000D2951"/>
    <w:rsid w:val="000D6B17"/>
    <w:rsid w:val="000D7CB5"/>
    <w:rsid w:val="000E59ED"/>
    <w:rsid w:val="000F580A"/>
    <w:rsid w:val="001036E3"/>
    <w:rsid w:val="00103B1D"/>
    <w:rsid w:val="001040BF"/>
    <w:rsid w:val="00115DB8"/>
    <w:rsid w:val="00122298"/>
    <w:rsid w:val="001273F2"/>
    <w:rsid w:val="0013172E"/>
    <w:rsid w:val="00131842"/>
    <w:rsid w:val="00131C46"/>
    <w:rsid w:val="00133F0E"/>
    <w:rsid w:val="00134652"/>
    <w:rsid w:val="0013554E"/>
    <w:rsid w:val="00135BE0"/>
    <w:rsid w:val="00135EFB"/>
    <w:rsid w:val="00153E9B"/>
    <w:rsid w:val="001576CC"/>
    <w:rsid w:val="001636BF"/>
    <w:rsid w:val="001733C8"/>
    <w:rsid w:val="00177554"/>
    <w:rsid w:val="00190FBF"/>
    <w:rsid w:val="00193905"/>
    <w:rsid w:val="00193E04"/>
    <w:rsid w:val="001B0FB9"/>
    <w:rsid w:val="001B41B2"/>
    <w:rsid w:val="001C5727"/>
    <w:rsid w:val="001D11A6"/>
    <w:rsid w:val="001D31F1"/>
    <w:rsid w:val="001D3797"/>
    <w:rsid w:val="001D6597"/>
    <w:rsid w:val="001D7524"/>
    <w:rsid w:val="001F082D"/>
    <w:rsid w:val="0020608B"/>
    <w:rsid w:val="00206D63"/>
    <w:rsid w:val="00210EBE"/>
    <w:rsid w:val="00213184"/>
    <w:rsid w:val="002437E5"/>
    <w:rsid w:val="00253421"/>
    <w:rsid w:val="0026127B"/>
    <w:rsid w:val="00262254"/>
    <w:rsid w:val="002760AB"/>
    <w:rsid w:val="00276BBB"/>
    <w:rsid w:val="00284C20"/>
    <w:rsid w:val="00285FE7"/>
    <w:rsid w:val="00287827"/>
    <w:rsid w:val="00295F2C"/>
    <w:rsid w:val="002976C8"/>
    <w:rsid w:val="002A2D75"/>
    <w:rsid w:val="002D1992"/>
    <w:rsid w:val="002D3117"/>
    <w:rsid w:val="002D37FB"/>
    <w:rsid w:val="002D5C07"/>
    <w:rsid w:val="002D6D2B"/>
    <w:rsid w:val="002E27DD"/>
    <w:rsid w:val="002E539E"/>
    <w:rsid w:val="002E729F"/>
    <w:rsid w:val="002F0F08"/>
    <w:rsid w:val="0030306B"/>
    <w:rsid w:val="003077B6"/>
    <w:rsid w:val="00310DE2"/>
    <w:rsid w:val="00320CF9"/>
    <w:rsid w:val="0032175F"/>
    <w:rsid w:val="00324B38"/>
    <w:rsid w:val="00326741"/>
    <w:rsid w:val="00333581"/>
    <w:rsid w:val="0034145A"/>
    <w:rsid w:val="0034342B"/>
    <w:rsid w:val="00344738"/>
    <w:rsid w:val="00363B44"/>
    <w:rsid w:val="0037133C"/>
    <w:rsid w:val="003723B5"/>
    <w:rsid w:val="003732C2"/>
    <w:rsid w:val="00382E27"/>
    <w:rsid w:val="00383726"/>
    <w:rsid w:val="00385777"/>
    <w:rsid w:val="0039449E"/>
    <w:rsid w:val="00396DC2"/>
    <w:rsid w:val="003B5AD8"/>
    <w:rsid w:val="003B6327"/>
    <w:rsid w:val="003C0856"/>
    <w:rsid w:val="003C1C06"/>
    <w:rsid w:val="003C1F76"/>
    <w:rsid w:val="003D2056"/>
    <w:rsid w:val="003E73CE"/>
    <w:rsid w:val="003F1449"/>
    <w:rsid w:val="003F1A2B"/>
    <w:rsid w:val="003F6143"/>
    <w:rsid w:val="00410D67"/>
    <w:rsid w:val="00413B6A"/>
    <w:rsid w:val="0041655B"/>
    <w:rsid w:val="00424B4B"/>
    <w:rsid w:val="004339A3"/>
    <w:rsid w:val="00434094"/>
    <w:rsid w:val="00435DFD"/>
    <w:rsid w:val="00440DD6"/>
    <w:rsid w:val="00443A1D"/>
    <w:rsid w:val="00455107"/>
    <w:rsid w:val="004559D7"/>
    <w:rsid w:val="00457847"/>
    <w:rsid w:val="00460F09"/>
    <w:rsid w:val="00461C4B"/>
    <w:rsid w:val="00462DB9"/>
    <w:rsid w:val="0046783E"/>
    <w:rsid w:val="0047280E"/>
    <w:rsid w:val="00495150"/>
    <w:rsid w:val="00495898"/>
    <w:rsid w:val="004A0A24"/>
    <w:rsid w:val="004A5CC9"/>
    <w:rsid w:val="004B194B"/>
    <w:rsid w:val="004C1690"/>
    <w:rsid w:val="004C188D"/>
    <w:rsid w:val="004C72EF"/>
    <w:rsid w:val="004D1334"/>
    <w:rsid w:val="004D2B87"/>
    <w:rsid w:val="004D3E9C"/>
    <w:rsid w:val="004D62BB"/>
    <w:rsid w:val="004D7F7F"/>
    <w:rsid w:val="004F19A6"/>
    <w:rsid w:val="00504CCA"/>
    <w:rsid w:val="00513670"/>
    <w:rsid w:val="0051504D"/>
    <w:rsid w:val="005150E7"/>
    <w:rsid w:val="005152D9"/>
    <w:rsid w:val="005223B1"/>
    <w:rsid w:val="005329CC"/>
    <w:rsid w:val="005371ED"/>
    <w:rsid w:val="005434E2"/>
    <w:rsid w:val="00551E19"/>
    <w:rsid w:val="00581E0B"/>
    <w:rsid w:val="00586E35"/>
    <w:rsid w:val="00591CF8"/>
    <w:rsid w:val="00597A1D"/>
    <w:rsid w:val="005A094D"/>
    <w:rsid w:val="005A25F7"/>
    <w:rsid w:val="005B19BD"/>
    <w:rsid w:val="005B2293"/>
    <w:rsid w:val="005B4971"/>
    <w:rsid w:val="005C05B4"/>
    <w:rsid w:val="005C37EF"/>
    <w:rsid w:val="005C3ECA"/>
    <w:rsid w:val="005C61FD"/>
    <w:rsid w:val="005C78A7"/>
    <w:rsid w:val="005D1C98"/>
    <w:rsid w:val="005D350C"/>
    <w:rsid w:val="005E18C7"/>
    <w:rsid w:val="005F302F"/>
    <w:rsid w:val="005F4ABF"/>
    <w:rsid w:val="005F4E4A"/>
    <w:rsid w:val="00616D80"/>
    <w:rsid w:val="00656568"/>
    <w:rsid w:val="006671D6"/>
    <w:rsid w:val="006750B1"/>
    <w:rsid w:val="0067664B"/>
    <w:rsid w:val="00677788"/>
    <w:rsid w:val="0068047C"/>
    <w:rsid w:val="00684F53"/>
    <w:rsid w:val="006901D4"/>
    <w:rsid w:val="00691EC3"/>
    <w:rsid w:val="006923F0"/>
    <w:rsid w:val="00693641"/>
    <w:rsid w:val="006960E6"/>
    <w:rsid w:val="006B64CC"/>
    <w:rsid w:val="006B7C9F"/>
    <w:rsid w:val="006C45CC"/>
    <w:rsid w:val="006C48A4"/>
    <w:rsid w:val="006C66BB"/>
    <w:rsid w:val="006D5F7E"/>
    <w:rsid w:val="006D6BEA"/>
    <w:rsid w:val="006E07EF"/>
    <w:rsid w:val="006E0BB1"/>
    <w:rsid w:val="006E17B6"/>
    <w:rsid w:val="006E2474"/>
    <w:rsid w:val="006E38E8"/>
    <w:rsid w:val="006E465F"/>
    <w:rsid w:val="006E59BB"/>
    <w:rsid w:val="006E6164"/>
    <w:rsid w:val="006E6793"/>
    <w:rsid w:val="006F4F12"/>
    <w:rsid w:val="007000CE"/>
    <w:rsid w:val="00702E10"/>
    <w:rsid w:val="00707C58"/>
    <w:rsid w:val="007136E5"/>
    <w:rsid w:val="00714D84"/>
    <w:rsid w:val="00715076"/>
    <w:rsid w:val="00715805"/>
    <w:rsid w:val="00722940"/>
    <w:rsid w:val="0073350A"/>
    <w:rsid w:val="00743477"/>
    <w:rsid w:val="00745DB7"/>
    <w:rsid w:val="00746287"/>
    <w:rsid w:val="007570B2"/>
    <w:rsid w:val="00761759"/>
    <w:rsid w:val="007637EE"/>
    <w:rsid w:val="00765668"/>
    <w:rsid w:val="0076767A"/>
    <w:rsid w:val="007803CB"/>
    <w:rsid w:val="00785E5D"/>
    <w:rsid w:val="007905D5"/>
    <w:rsid w:val="00790A8C"/>
    <w:rsid w:val="0079190C"/>
    <w:rsid w:val="007C629C"/>
    <w:rsid w:val="007C71B9"/>
    <w:rsid w:val="007D129E"/>
    <w:rsid w:val="007E410C"/>
    <w:rsid w:val="007F15F1"/>
    <w:rsid w:val="007F1DAE"/>
    <w:rsid w:val="007F5CB1"/>
    <w:rsid w:val="007F7C36"/>
    <w:rsid w:val="00804E86"/>
    <w:rsid w:val="00805687"/>
    <w:rsid w:val="00812FB1"/>
    <w:rsid w:val="00817997"/>
    <w:rsid w:val="00820D1A"/>
    <w:rsid w:val="00821E51"/>
    <w:rsid w:val="00824D1C"/>
    <w:rsid w:val="0082604E"/>
    <w:rsid w:val="00830C43"/>
    <w:rsid w:val="00840339"/>
    <w:rsid w:val="0084505B"/>
    <w:rsid w:val="00851C1C"/>
    <w:rsid w:val="008615C9"/>
    <w:rsid w:val="00862ED9"/>
    <w:rsid w:val="0087278F"/>
    <w:rsid w:val="008742CC"/>
    <w:rsid w:val="00882C93"/>
    <w:rsid w:val="00886501"/>
    <w:rsid w:val="008879F4"/>
    <w:rsid w:val="00890A55"/>
    <w:rsid w:val="00892F3B"/>
    <w:rsid w:val="008A649E"/>
    <w:rsid w:val="008B591B"/>
    <w:rsid w:val="008C1A19"/>
    <w:rsid w:val="008D5AC5"/>
    <w:rsid w:val="008D6AAB"/>
    <w:rsid w:val="008E35A1"/>
    <w:rsid w:val="008E4366"/>
    <w:rsid w:val="008F274D"/>
    <w:rsid w:val="00903739"/>
    <w:rsid w:val="00910850"/>
    <w:rsid w:val="00917487"/>
    <w:rsid w:val="00925A1D"/>
    <w:rsid w:val="00926D23"/>
    <w:rsid w:val="0093370D"/>
    <w:rsid w:val="0093398A"/>
    <w:rsid w:val="00940DE3"/>
    <w:rsid w:val="009537C6"/>
    <w:rsid w:val="009555D9"/>
    <w:rsid w:val="0095653A"/>
    <w:rsid w:val="00956C75"/>
    <w:rsid w:val="009667B8"/>
    <w:rsid w:val="00985BFE"/>
    <w:rsid w:val="009868AD"/>
    <w:rsid w:val="00991713"/>
    <w:rsid w:val="009917A1"/>
    <w:rsid w:val="009B0112"/>
    <w:rsid w:val="009B0C47"/>
    <w:rsid w:val="009B2168"/>
    <w:rsid w:val="009B2401"/>
    <w:rsid w:val="009B7918"/>
    <w:rsid w:val="009D2D0A"/>
    <w:rsid w:val="009E034D"/>
    <w:rsid w:val="009E20D2"/>
    <w:rsid w:val="009E2ABD"/>
    <w:rsid w:val="009E5B46"/>
    <w:rsid w:val="009E7E09"/>
    <w:rsid w:val="009F16CA"/>
    <w:rsid w:val="009F2F69"/>
    <w:rsid w:val="009F5CB9"/>
    <w:rsid w:val="00A01264"/>
    <w:rsid w:val="00A057C9"/>
    <w:rsid w:val="00A06CBC"/>
    <w:rsid w:val="00A1151F"/>
    <w:rsid w:val="00A136DD"/>
    <w:rsid w:val="00A16D8A"/>
    <w:rsid w:val="00A2074B"/>
    <w:rsid w:val="00A21968"/>
    <w:rsid w:val="00A25319"/>
    <w:rsid w:val="00A342DE"/>
    <w:rsid w:val="00A43579"/>
    <w:rsid w:val="00A47CC3"/>
    <w:rsid w:val="00A56113"/>
    <w:rsid w:val="00A64D31"/>
    <w:rsid w:val="00A7051E"/>
    <w:rsid w:val="00A752A2"/>
    <w:rsid w:val="00A76151"/>
    <w:rsid w:val="00A7783E"/>
    <w:rsid w:val="00A87169"/>
    <w:rsid w:val="00A94101"/>
    <w:rsid w:val="00A951E9"/>
    <w:rsid w:val="00AC0CA0"/>
    <w:rsid w:val="00AD4438"/>
    <w:rsid w:val="00AF7BC7"/>
    <w:rsid w:val="00B01214"/>
    <w:rsid w:val="00B13884"/>
    <w:rsid w:val="00B15985"/>
    <w:rsid w:val="00B21C93"/>
    <w:rsid w:val="00B30584"/>
    <w:rsid w:val="00B370E1"/>
    <w:rsid w:val="00B44335"/>
    <w:rsid w:val="00B461B2"/>
    <w:rsid w:val="00B56230"/>
    <w:rsid w:val="00B624EB"/>
    <w:rsid w:val="00B67401"/>
    <w:rsid w:val="00B716F9"/>
    <w:rsid w:val="00B73F73"/>
    <w:rsid w:val="00B74FCA"/>
    <w:rsid w:val="00B75BD6"/>
    <w:rsid w:val="00B90432"/>
    <w:rsid w:val="00B90819"/>
    <w:rsid w:val="00B9639E"/>
    <w:rsid w:val="00BA0FCD"/>
    <w:rsid w:val="00BA1A69"/>
    <w:rsid w:val="00BA35D0"/>
    <w:rsid w:val="00BA39A0"/>
    <w:rsid w:val="00BB1C84"/>
    <w:rsid w:val="00BB2F7E"/>
    <w:rsid w:val="00BC038D"/>
    <w:rsid w:val="00BC3B3F"/>
    <w:rsid w:val="00BD1B27"/>
    <w:rsid w:val="00BE25E7"/>
    <w:rsid w:val="00BE325B"/>
    <w:rsid w:val="00BF1125"/>
    <w:rsid w:val="00BF2193"/>
    <w:rsid w:val="00BF294F"/>
    <w:rsid w:val="00BF3B6C"/>
    <w:rsid w:val="00BF466C"/>
    <w:rsid w:val="00BF6416"/>
    <w:rsid w:val="00C03065"/>
    <w:rsid w:val="00C10A3D"/>
    <w:rsid w:val="00C21B65"/>
    <w:rsid w:val="00C26587"/>
    <w:rsid w:val="00C3266E"/>
    <w:rsid w:val="00C33878"/>
    <w:rsid w:val="00C445A5"/>
    <w:rsid w:val="00C4692A"/>
    <w:rsid w:val="00C50B5D"/>
    <w:rsid w:val="00C5172B"/>
    <w:rsid w:val="00C51EC4"/>
    <w:rsid w:val="00C55205"/>
    <w:rsid w:val="00C55F3E"/>
    <w:rsid w:val="00C63ADF"/>
    <w:rsid w:val="00C667C2"/>
    <w:rsid w:val="00C76996"/>
    <w:rsid w:val="00C82CF0"/>
    <w:rsid w:val="00C90104"/>
    <w:rsid w:val="00CA280A"/>
    <w:rsid w:val="00CA6072"/>
    <w:rsid w:val="00CA7F5F"/>
    <w:rsid w:val="00CB0793"/>
    <w:rsid w:val="00CB3A26"/>
    <w:rsid w:val="00CB6964"/>
    <w:rsid w:val="00CB6BB8"/>
    <w:rsid w:val="00CB76D9"/>
    <w:rsid w:val="00CC13DD"/>
    <w:rsid w:val="00CD0D25"/>
    <w:rsid w:val="00CD60AE"/>
    <w:rsid w:val="00CE22E8"/>
    <w:rsid w:val="00CE3A6A"/>
    <w:rsid w:val="00CF4FD7"/>
    <w:rsid w:val="00D05AF8"/>
    <w:rsid w:val="00D0656F"/>
    <w:rsid w:val="00D11806"/>
    <w:rsid w:val="00D164FF"/>
    <w:rsid w:val="00D22305"/>
    <w:rsid w:val="00D260B6"/>
    <w:rsid w:val="00D2694A"/>
    <w:rsid w:val="00D273B9"/>
    <w:rsid w:val="00D41BD1"/>
    <w:rsid w:val="00D45649"/>
    <w:rsid w:val="00D532CB"/>
    <w:rsid w:val="00D55E78"/>
    <w:rsid w:val="00D5703E"/>
    <w:rsid w:val="00D61EDD"/>
    <w:rsid w:val="00D62160"/>
    <w:rsid w:val="00D7249A"/>
    <w:rsid w:val="00D84B3B"/>
    <w:rsid w:val="00DA0358"/>
    <w:rsid w:val="00DA05C4"/>
    <w:rsid w:val="00DA194B"/>
    <w:rsid w:val="00DA665B"/>
    <w:rsid w:val="00DB6011"/>
    <w:rsid w:val="00DD2DEA"/>
    <w:rsid w:val="00DD4252"/>
    <w:rsid w:val="00DD726A"/>
    <w:rsid w:val="00DE7D0D"/>
    <w:rsid w:val="00DF29BD"/>
    <w:rsid w:val="00DF5523"/>
    <w:rsid w:val="00DF6B98"/>
    <w:rsid w:val="00E06053"/>
    <w:rsid w:val="00E1234A"/>
    <w:rsid w:val="00E13141"/>
    <w:rsid w:val="00E1649E"/>
    <w:rsid w:val="00E164CF"/>
    <w:rsid w:val="00E212F7"/>
    <w:rsid w:val="00E2247C"/>
    <w:rsid w:val="00E26D31"/>
    <w:rsid w:val="00E411A0"/>
    <w:rsid w:val="00E43D3E"/>
    <w:rsid w:val="00E50B81"/>
    <w:rsid w:val="00E54C06"/>
    <w:rsid w:val="00E5543F"/>
    <w:rsid w:val="00E625EE"/>
    <w:rsid w:val="00E62729"/>
    <w:rsid w:val="00E64045"/>
    <w:rsid w:val="00E821C5"/>
    <w:rsid w:val="00E85673"/>
    <w:rsid w:val="00E9183C"/>
    <w:rsid w:val="00E91E06"/>
    <w:rsid w:val="00E94349"/>
    <w:rsid w:val="00E94CFC"/>
    <w:rsid w:val="00EA6DD0"/>
    <w:rsid w:val="00EC76D1"/>
    <w:rsid w:val="00ED03B3"/>
    <w:rsid w:val="00ED205B"/>
    <w:rsid w:val="00EE5A47"/>
    <w:rsid w:val="00EF4432"/>
    <w:rsid w:val="00EF6065"/>
    <w:rsid w:val="00F02257"/>
    <w:rsid w:val="00F03C5D"/>
    <w:rsid w:val="00F04B0F"/>
    <w:rsid w:val="00F056E8"/>
    <w:rsid w:val="00F05851"/>
    <w:rsid w:val="00F07E3F"/>
    <w:rsid w:val="00F10F28"/>
    <w:rsid w:val="00F13E08"/>
    <w:rsid w:val="00F21374"/>
    <w:rsid w:val="00F2221E"/>
    <w:rsid w:val="00F26538"/>
    <w:rsid w:val="00F3270E"/>
    <w:rsid w:val="00F34752"/>
    <w:rsid w:val="00F37999"/>
    <w:rsid w:val="00F438C6"/>
    <w:rsid w:val="00F62947"/>
    <w:rsid w:val="00F63994"/>
    <w:rsid w:val="00F66BE9"/>
    <w:rsid w:val="00F71367"/>
    <w:rsid w:val="00F83CAA"/>
    <w:rsid w:val="00F9175C"/>
    <w:rsid w:val="00FA04A0"/>
    <w:rsid w:val="00FB4D98"/>
    <w:rsid w:val="00FB7FC8"/>
    <w:rsid w:val="00FC2285"/>
    <w:rsid w:val="00FC6B2C"/>
    <w:rsid w:val="00FD5D98"/>
    <w:rsid w:val="00FE3F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C36A"/>
  <w15:chartTrackingRefBased/>
  <w15:docId w15:val="{DC59AD41-F510-4552-9297-66707B1A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C8"/>
  </w:style>
  <w:style w:type="paragraph" w:styleId="Heading1">
    <w:name w:val="heading 1"/>
    <w:basedOn w:val="Normal"/>
    <w:next w:val="Normal"/>
    <w:link w:val="Heading1Char"/>
    <w:uiPriority w:val="9"/>
    <w:qFormat/>
    <w:rsid w:val="0079190C"/>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723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79190C"/>
    <w:pPr>
      <w:keepNext/>
      <w:spacing w:after="0" w:line="240" w:lineRule="auto"/>
      <w:jc w:val="center"/>
      <w:outlineLvl w:val="3"/>
    </w:pPr>
    <w:rPr>
      <w:rFonts w:ascii="AcadMtavr" w:eastAsia="Times New Roman" w:hAnsi="AcadMtavr"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6AAB"/>
    <w:pPr>
      <w:spacing w:after="0" w:line="240" w:lineRule="auto"/>
    </w:pPr>
    <w:rPr>
      <w:rFonts w:eastAsiaTheme="minorEastAsia"/>
    </w:rPr>
  </w:style>
  <w:style w:type="character" w:customStyle="1" w:styleId="NoSpacingChar">
    <w:name w:val="No Spacing Char"/>
    <w:basedOn w:val="DefaultParagraphFont"/>
    <w:link w:val="NoSpacing"/>
    <w:uiPriority w:val="1"/>
    <w:rsid w:val="008D6AAB"/>
    <w:rPr>
      <w:rFonts w:eastAsiaTheme="minorEastAsia"/>
    </w:rPr>
  </w:style>
  <w:style w:type="paragraph" w:styleId="Header">
    <w:name w:val="header"/>
    <w:basedOn w:val="Normal"/>
    <w:link w:val="HeaderChar"/>
    <w:uiPriority w:val="99"/>
    <w:unhideWhenUsed/>
    <w:rsid w:val="008D6A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8D6AAB"/>
  </w:style>
  <w:style w:type="paragraph" w:styleId="Footer">
    <w:name w:val="footer"/>
    <w:basedOn w:val="Normal"/>
    <w:link w:val="FooterChar"/>
    <w:uiPriority w:val="99"/>
    <w:unhideWhenUsed/>
    <w:rsid w:val="008D6A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8D6AAB"/>
  </w:style>
  <w:style w:type="paragraph" w:styleId="ListParagraph">
    <w:name w:val="List Paragraph"/>
    <w:basedOn w:val="Normal"/>
    <w:uiPriority w:val="1"/>
    <w:qFormat/>
    <w:rsid w:val="000F580A"/>
    <w:pPr>
      <w:ind w:left="720"/>
      <w:contextualSpacing/>
    </w:pPr>
  </w:style>
  <w:style w:type="paragraph" w:styleId="FootnoteText">
    <w:name w:val="footnote text"/>
    <w:basedOn w:val="Normal"/>
    <w:link w:val="FootnoteTextChar"/>
    <w:uiPriority w:val="99"/>
    <w:semiHidden/>
    <w:unhideWhenUsed/>
    <w:rsid w:val="00460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F09"/>
    <w:rPr>
      <w:sz w:val="20"/>
      <w:szCs w:val="20"/>
    </w:rPr>
  </w:style>
  <w:style w:type="character" w:styleId="FootnoteReference">
    <w:name w:val="footnote reference"/>
    <w:basedOn w:val="DefaultParagraphFont"/>
    <w:uiPriority w:val="99"/>
    <w:semiHidden/>
    <w:unhideWhenUsed/>
    <w:rsid w:val="00460F09"/>
    <w:rPr>
      <w:vertAlign w:val="superscript"/>
    </w:rPr>
  </w:style>
  <w:style w:type="paragraph" w:customStyle="1" w:styleId="Heading11">
    <w:name w:val="Heading 11"/>
    <w:basedOn w:val="Normal"/>
    <w:next w:val="Normal"/>
    <w:uiPriority w:val="9"/>
    <w:qFormat/>
    <w:rsid w:val="0079190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rsid w:val="0079190C"/>
    <w:rPr>
      <w:rFonts w:ascii="AcadMtavr" w:eastAsia="Times New Roman" w:hAnsi="AcadMtavr" w:cs="Times New Roman"/>
      <w:b/>
      <w:bCs/>
      <w:sz w:val="26"/>
      <w:szCs w:val="26"/>
    </w:rPr>
  </w:style>
  <w:style w:type="numbering" w:customStyle="1" w:styleId="NoList1">
    <w:name w:val="No List1"/>
    <w:next w:val="NoList"/>
    <w:uiPriority w:val="99"/>
    <w:semiHidden/>
    <w:unhideWhenUsed/>
    <w:rsid w:val="0079190C"/>
  </w:style>
  <w:style w:type="character" w:customStyle="1" w:styleId="Heading1Char">
    <w:name w:val="Heading 1 Char"/>
    <w:basedOn w:val="DefaultParagraphFont"/>
    <w:link w:val="Heading1"/>
    <w:uiPriority w:val="9"/>
    <w:rsid w:val="0079190C"/>
    <w:rPr>
      <w:rFonts w:ascii="Cambria" w:eastAsia="Times New Roman" w:hAnsi="Cambria" w:cs="Times New Roman"/>
      <w:b/>
      <w:bCs/>
      <w:color w:val="365F91"/>
      <w:sz w:val="28"/>
      <w:szCs w:val="28"/>
    </w:rPr>
  </w:style>
  <w:style w:type="paragraph" w:styleId="BodyTextIndent2">
    <w:name w:val="Body Text Indent 2"/>
    <w:basedOn w:val="Normal"/>
    <w:link w:val="BodyTextIndent2Char"/>
    <w:rsid w:val="0079190C"/>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9190C"/>
    <w:rPr>
      <w:rFonts w:ascii="Times New Roman" w:eastAsia="Times New Roman" w:hAnsi="Times New Roman" w:cs="Times New Roman"/>
      <w:sz w:val="24"/>
      <w:szCs w:val="24"/>
      <w:lang w:val="ru-RU" w:eastAsia="ru-RU"/>
    </w:rPr>
  </w:style>
  <w:style w:type="paragraph" w:styleId="BodyText2">
    <w:name w:val="Body Text 2"/>
    <w:basedOn w:val="Normal"/>
    <w:link w:val="BodyText2Char"/>
    <w:rsid w:val="0079190C"/>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79190C"/>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79190C"/>
    <w:pPr>
      <w:spacing w:after="0" w:line="240" w:lineRule="auto"/>
      <w:jc w:val="center"/>
    </w:pPr>
    <w:rPr>
      <w:rFonts w:ascii="AcadMtavr" w:eastAsia="Times New Roman" w:hAnsi="AcadMtavr" w:cs="Times New Roman"/>
      <w:b/>
      <w:bCs/>
      <w:sz w:val="26"/>
      <w:szCs w:val="24"/>
    </w:rPr>
  </w:style>
  <w:style w:type="character" w:customStyle="1" w:styleId="TitleChar">
    <w:name w:val="Title Char"/>
    <w:basedOn w:val="DefaultParagraphFont"/>
    <w:link w:val="Title"/>
    <w:rsid w:val="0079190C"/>
    <w:rPr>
      <w:rFonts w:ascii="AcadMtavr" w:eastAsia="Times New Roman" w:hAnsi="AcadMtavr" w:cs="Times New Roman"/>
      <w:b/>
      <w:bCs/>
      <w:sz w:val="26"/>
      <w:szCs w:val="24"/>
    </w:rPr>
  </w:style>
  <w:style w:type="paragraph" w:styleId="BalloonText">
    <w:name w:val="Balloon Text"/>
    <w:basedOn w:val="Normal"/>
    <w:link w:val="BalloonTextChar"/>
    <w:semiHidden/>
    <w:rsid w:val="0079190C"/>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semiHidden/>
    <w:rsid w:val="0079190C"/>
    <w:rPr>
      <w:rFonts w:ascii="Tahoma" w:eastAsia="Times New Roman" w:hAnsi="Tahoma" w:cs="Tahoma"/>
      <w:sz w:val="16"/>
      <w:szCs w:val="16"/>
      <w:lang w:val="ru-RU" w:eastAsia="ru-RU"/>
    </w:rPr>
  </w:style>
  <w:style w:type="paragraph" w:customStyle="1" w:styleId="Default">
    <w:name w:val="Default"/>
    <w:rsid w:val="0079190C"/>
    <w:pPr>
      <w:autoSpaceDE w:val="0"/>
      <w:autoSpaceDN w:val="0"/>
      <w:adjustRightInd w:val="0"/>
      <w:spacing w:after="0" w:line="240" w:lineRule="auto"/>
    </w:pPr>
    <w:rPr>
      <w:rFonts w:ascii="AcadNusx" w:eastAsia="Times New Roman" w:hAnsi="AcadNusx" w:cs="AcadNusx"/>
      <w:color w:val="000000"/>
      <w:sz w:val="24"/>
      <w:szCs w:val="24"/>
      <w:lang w:val="ru-RU" w:eastAsia="ru-RU"/>
    </w:rPr>
  </w:style>
  <w:style w:type="paragraph" w:customStyle="1" w:styleId="abzacixml">
    <w:name w:val="abzacixml"/>
    <w:basedOn w:val="Normal"/>
    <w:rsid w:val="007919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190C"/>
    <w:rPr>
      <w:sz w:val="16"/>
      <w:szCs w:val="16"/>
    </w:rPr>
  </w:style>
  <w:style w:type="paragraph" w:customStyle="1" w:styleId="CommentText1">
    <w:name w:val="Comment Text1"/>
    <w:basedOn w:val="Normal"/>
    <w:next w:val="CommentText"/>
    <w:link w:val="CommentTextChar"/>
    <w:uiPriority w:val="99"/>
    <w:semiHidden/>
    <w:unhideWhenUsed/>
    <w:rsid w:val="0079190C"/>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79190C"/>
    <w:rPr>
      <w:sz w:val="20"/>
      <w:szCs w:val="20"/>
    </w:rPr>
  </w:style>
  <w:style w:type="paragraph" w:customStyle="1" w:styleId="CommentSubject1">
    <w:name w:val="Comment Subject1"/>
    <w:basedOn w:val="CommentText"/>
    <w:next w:val="CommentText"/>
    <w:uiPriority w:val="99"/>
    <w:semiHidden/>
    <w:unhideWhenUsed/>
    <w:rsid w:val="0079190C"/>
    <w:pPr>
      <w:spacing w:after="200"/>
    </w:pPr>
    <w:rPr>
      <w:rFonts w:eastAsia="Times New Roman"/>
      <w:b/>
      <w:bCs/>
    </w:rPr>
  </w:style>
  <w:style w:type="character" w:customStyle="1" w:styleId="CommentSubjectChar">
    <w:name w:val="Comment Subject Char"/>
    <w:basedOn w:val="CommentTextChar"/>
    <w:link w:val="CommentSubject"/>
    <w:uiPriority w:val="99"/>
    <w:semiHidden/>
    <w:rsid w:val="0079190C"/>
    <w:rPr>
      <w:b/>
      <w:bCs/>
      <w:sz w:val="20"/>
      <w:szCs w:val="20"/>
    </w:rPr>
  </w:style>
  <w:style w:type="character" w:customStyle="1" w:styleId="Heading1Char1">
    <w:name w:val="Heading 1 Char1"/>
    <w:basedOn w:val="DefaultParagraphFont"/>
    <w:uiPriority w:val="9"/>
    <w:rsid w:val="0079190C"/>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1"/>
    <w:uiPriority w:val="99"/>
    <w:semiHidden/>
    <w:unhideWhenUsed/>
    <w:rsid w:val="0079190C"/>
    <w:pPr>
      <w:spacing w:line="240" w:lineRule="auto"/>
    </w:pPr>
    <w:rPr>
      <w:sz w:val="20"/>
      <w:szCs w:val="20"/>
    </w:rPr>
  </w:style>
  <w:style w:type="character" w:customStyle="1" w:styleId="CommentTextChar1">
    <w:name w:val="Comment Text Char1"/>
    <w:basedOn w:val="DefaultParagraphFont"/>
    <w:link w:val="CommentText"/>
    <w:uiPriority w:val="99"/>
    <w:semiHidden/>
    <w:rsid w:val="0079190C"/>
    <w:rPr>
      <w:sz w:val="20"/>
      <w:szCs w:val="20"/>
    </w:rPr>
  </w:style>
  <w:style w:type="paragraph" w:styleId="CommentSubject">
    <w:name w:val="annotation subject"/>
    <w:basedOn w:val="CommentText"/>
    <w:next w:val="CommentText"/>
    <w:link w:val="CommentSubjectChar"/>
    <w:uiPriority w:val="99"/>
    <w:semiHidden/>
    <w:unhideWhenUsed/>
    <w:rsid w:val="0079190C"/>
    <w:rPr>
      <w:b/>
      <w:bCs/>
    </w:rPr>
  </w:style>
  <w:style w:type="character" w:customStyle="1" w:styleId="CommentSubjectChar1">
    <w:name w:val="Comment Subject Char1"/>
    <w:basedOn w:val="CommentTextChar1"/>
    <w:uiPriority w:val="99"/>
    <w:semiHidden/>
    <w:rsid w:val="0079190C"/>
    <w:rPr>
      <w:b/>
      <w:bCs/>
      <w:sz w:val="20"/>
      <w:szCs w:val="20"/>
    </w:rPr>
  </w:style>
  <w:style w:type="paragraph" w:styleId="NormalWeb">
    <w:name w:val="Normal (Web)"/>
    <w:basedOn w:val="Normal"/>
    <w:uiPriority w:val="99"/>
    <w:semiHidden/>
    <w:unhideWhenUsed/>
    <w:rsid w:val="006E3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23B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3723B5"/>
    <w:pPr>
      <w:spacing w:after="120"/>
    </w:pPr>
  </w:style>
  <w:style w:type="character" w:customStyle="1" w:styleId="BodyTextChar">
    <w:name w:val="Body Text Char"/>
    <w:basedOn w:val="DefaultParagraphFont"/>
    <w:link w:val="BodyText"/>
    <w:uiPriority w:val="99"/>
    <w:rsid w:val="003723B5"/>
  </w:style>
  <w:style w:type="paragraph" w:customStyle="1" w:styleId="font-claude-response-body">
    <w:name w:val="font-claude-response-body"/>
    <w:basedOn w:val="Normal"/>
    <w:rsid w:val="00206D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9010">
      <w:bodyDiv w:val="1"/>
      <w:marLeft w:val="0"/>
      <w:marRight w:val="0"/>
      <w:marTop w:val="0"/>
      <w:marBottom w:val="0"/>
      <w:divBdr>
        <w:top w:val="none" w:sz="0" w:space="0" w:color="auto"/>
        <w:left w:val="none" w:sz="0" w:space="0" w:color="auto"/>
        <w:bottom w:val="none" w:sz="0" w:space="0" w:color="auto"/>
        <w:right w:val="none" w:sz="0" w:space="0" w:color="auto"/>
      </w:divBdr>
    </w:div>
    <w:div w:id="414475355">
      <w:bodyDiv w:val="1"/>
      <w:marLeft w:val="0"/>
      <w:marRight w:val="0"/>
      <w:marTop w:val="0"/>
      <w:marBottom w:val="0"/>
      <w:divBdr>
        <w:top w:val="none" w:sz="0" w:space="0" w:color="auto"/>
        <w:left w:val="none" w:sz="0" w:space="0" w:color="auto"/>
        <w:bottom w:val="none" w:sz="0" w:space="0" w:color="auto"/>
        <w:right w:val="none" w:sz="0" w:space="0" w:color="auto"/>
      </w:divBdr>
      <w:divsChild>
        <w:div w:id="840050330">
          <w:marLeft w:val="0"/>
          <w:marRight w:val="0"/>
          <w:marTop w:val="0"/>
          <w:marBottom w:val="0"/>
          <w:divBdr>
            <w:top w:val="none" w:sz="0" w:space="0" w:color="auto"/>
            <w:left w:val="none" w:sz="0" w:space="0" w:color="auto"/>
            <w:bottom w:val="none" w:sz="0" w:space="0" w:color="auto"/>
            <w:right w:val="none" w:sz="0" w:space="0" w:color="auto"/>
          </w:divBdr>
          <w:divsChild>
            <w:div w:id="1827479372">
              <w:marLeft w:val="0"/>
              <w:marRight w:val="0"/>
              <w:marTop w:val="0"/>
              <w:marBottom w:val="0"/>
              <w:divBdr>
                <w:top w:val="none" w:sz="0" w:space="0" w:color="auto"/>
                <w:left w:val="none" w:sz="0" w:space="0" w:color="auto"/>
                <w:bottom w:val="none" w:sz="0" w:space="0" w:color="auto"/>
                <w:right w:val="none" w:sz="0" w:space="0" w:color="auto"/>
              </w:divBdr>
            </w:div>
          </w:divsChild>
        </w:div>
        <w:div w:id="1625455943">
          <w:marLeft w:val="0"/>
          <w:marRight w:val="0"/>
          <w:marTop w:val="0"/>
          <w:marBottom w:val="0"/>
          <w:divBdr>
            <w:top w:val="none" w:sz="0" w:space="0" w:color="auto"/>
            <w:left w:val="none" w:sz="0" w:space="0" w:color="auto"/>
            <w:bottom w:val="none" w:sz="0" w:space="0" w:color="auto"/>
            <w:right w:val="none" w:sz="0" w:space="0" w:color="auto"/>
          </w:divBdr>
          <w:divsChild>
            <w:div w:id="1845440277">
              <w:marLeft w:val="0"/>
              <w:marRight w:val="0"/>
              <w:marTop w:val="0"/>
              <w:marBottom w:val="0"/>
              <w:divBdr>
                <w:top w:val="none" w:sz="0" w:space="0" w:color="auto"/>
                <w:left w:val="none" w:sz="0" w:space="0" w:color="auto"/>
                <w:bottom w:val="none" w:sz="0" w:space="0" w:color="auto"/>
                <w:right w:val="none" w:sz="0" w:space="0" w:color="auto"/>
              </w:divBdr>
            </w:div>
          </w:divsChild>
        </w:div>
        <w:div w:id="908735464">
          <w:marLeft w:val="0"/>
          <w:marRight w:val="0"/>
          <w:marTop w:val="0"/>
          <w:marBottom w:val="0"/>
          <w:divBdr>
            <w:top w:val="none" w:sz="0" w:space="0" w:color="auto"/>
            <w:left w:val="none" w:sz="0" w:space="0" w:color="auto"/>
            <w:bottom w:val="none" w:sz="0" w:space="0" w:color="auto"/>
            <w:right w:val="none" w:sz="0" w:space="0" w:color="auto"/>
          </w:divBdr>
          <w:divsChild>
            <w:div w:id="1987658901">
              <w:marLeft w:val="0"/>
              <w:marRight w:val="0"/>
              <w:marTop w:val="0"/>
              <w:marBottom w:val="0"/>
              <w:divBdr>
                <w:top w:val="none" w:sz="0" w:space="0" w:color="auto"/>
                <w:left w:val="none" w:sz="0" w:space="0" w:color="auto"/>
                <w:bottom w:val="none" w:sz="0" w:space="0" w:color="auto"/>
                <w:right w:val="none" w:sz="0" w:space="0" w:color="auto"/>
              </w:divBdr>
            </w:div>
          </w:divsChild>
        </w:div>
        <w:div w:id="1074353768">
          <w:marLeft w:val="0"/>
          <w:marRight w:val="0"/>
          <w:marTop w:val="0"/>
          <w:marBottom w:val="0"/>
          <w:divBdr>
            <w:top w:val="none" w:sz="0" w:space="0" w:color="auto"/>
            <w:left w:val="none" w:sz="0" w:space="0" w:color="auto"/>
            <w:bottom w:val="none" w:sz="0" w:space="0" w:color="auto"/>
            <w:right w:val="none" w:sz="0" w:space="0" w:color="auto"/>
          </w:divBdr>
          <w:divsChild>
            <w:div w:id="167333815">
              <w:marLeft w:val="0"/>
              <w:marRight w:val="0"/>
              <w:marTop w:val="0"/>
              <w:marBottom w:val="0"/>
              <w:divBdr>
                <w:top w:val="none" w:sz="0" w:space="0" w:color="auto"/>
                <w:left w:val="none" w:sz="0" w:space="0" w:color="auto"/>
                <w:bottom w:val="none" w:sz="0" w:space="0" w:color="auto"/>
                <w:right w:val="none" w:sz="0" w:space="0" w:color="auto"/>
              </w:divBdr>
            </w:div>
          </w:divsChild>
        </w:div>
        <w:div w:id="1979190757">
          <w:marLeft w:val="0"/>
          <w:marRight w:val="0"/>
          <w:marTop w:val="0"/>
          <w:marBottom w:val="0"/>
          <w:divBdr>
            <w:top w:val="none" w:sz="0" w:space="0" w:color="auto"/>
            <w:left w:val="none" w:sz="0" w:space="0" w:color="auto"/>
            <w:bottom w:val="none" w:sz="0" w:space="0" w:color="auto"/>
            <w:right w:val="none" w:sz="0" w:space="0" w:color="auto"/>
          </w:divBdr>
          <w:divsChild>
            <w:div w:id="389570907">
              <w:marLeft w:val="0"/>
              <w:marRight w:val="0"/>
              <w:marTop w:val="0"/>
              <w:marBottom w:val="0"/>
              <w:divBdr>
                <w:top w:val="none" w:sz="0" w:space="0" w:color="auto"/>
                <w:left w:val="none" w:sz="0" w:space="0" w:color="auto"/>
                <w:bottom w:val="none" w:sz="0" w:space="0" w:color="auto"/>
                <w:right w:val="none" w:sz="0" w:space="0" w:color="auto"/>
              </w:divBdr>
            </w:div>
          </w:divsChild>
        </w:div>
        <w:div w:id="684405744">
          <w:marLeft w:val="0"/>
          <w:marRight w:val="0"/>
          <w:marTop w:val="0"/>
          <w:marBottom w:val="0"/>
          <w:divBdr>
            <w:top w:val="none" w:sz="0" w:space="0" w:color="auto"/>
            <w:left w:val="none" w:sz="0" w:space="0" w:color="auto"/>
            <w:bottom w:val="none" w:sz="0" w:space="0" w:color="auto"/>
            <w:right w:val="none" w:sz="0" w:space="0" w:color="auto"/>
          </w:divBdr>
          <w:divsChild>
            <w:div w:id="19406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48569">
      <w:bodyDiv w:val="1"/>
      <w:marLeft w:val="0"/>
      <w:marRight w:val="0"/>
      <w:marTop w:val="0"/>
      <w:marBottom w:val="0"/>
      <w:divBdr>
        <w:top w:val="none" w:sz="0" w:space="0" w:color="auto"/>
        <w:left w:val="none" w:sz="0" w:space="0" w:color="auto"/>
        <w:bottom w:val="none" w:sz="0" w:space="0" w:color="auto"/>
        <w:right w:val="none" w:sz="0" w:space="0" w:color="auto"/>
      </w:divBdr>
    </w:div>
    <w:div w:id="1462455228">
      <w:bodyDiv w:val="1"/>
      <w:marLeft w:val="0"/>
      <w:marRight w:val="0"/>
      <w:marTop w:val="0"/>
      <w:marBottom w:val="0"/>
      <w:divBdr>
        <w:top w:val="none" w:sz="0" w:space="0" w:color="auto"/>
        <w:left w:val="none" w:sz="0" w:space="0" w:color="auto"/>
        <w:bottom w:val="none" w:sz="0" w:space="0" w:color="auto"/>
        <w:right w:val="none" w:sz="0" w:space="0" w:color="auto"/>
      </w:divBdr>
      <w:divsChild>
        <w:div w:id="1044909778">
          <w:marLeft w:val="0"/>
          <w:marRight w:val="0"/>
          <w:marTop w:val="0"/>
          <w:marBottom w:val="0"/>
          <w:divBdr>
            <w:top w:val="none" w:sz="0" w:space="0" w:color="auto"/>
            <w:left w:val="none" w:sz="0" w:space="0" w:color="auto"/>
            <w:bottom w:val="none" w:sz="0" w:space="0" w:color="auto"/>
            <w:right w:val="none" w:sz="0" w:space="0" w:color="auto"/>
          </w:divBdr>
          <w:divsChild>
            <w:div w:id="2036616976">
              <w:marLeft w:val="0"/>
              <w:marRight w:val="0"/>
              <w:marTop w:val="0"/>
              <w:marBottom w:val="0"/>
              <w:divBdr>
                <w:top w:val="none" w:sz="0" w:space="0" w:color="auto"/>
                <w:left w:val="none" w:sz="0" w:space="0" w:color="auto"/>
                <w:bottom w:val="none" w:sz="0" w:space="0" w:color="auto"/>
                <w:right w:val="none" w:sz="0" w:space="0" w:color="auto"/>
              </w:divBdr>
            </w:div>
          </w:divsChild>
        </w:div>
        <w:div w:id="979581202">
          <w:marLeft w:val="0"/>
          <w:marRight w:val="0"/>
          <w:marTop w:val="0"/>
          <w:marBottom w:val="0"/>
          <w:divBdr>
            <w:top w:val="none" w:sz="0" w:space="0" w:color="auto"/>
            <w:left w:val="none" w:sz="0" w:space="0" w:color="auto"/>
            <w:bottom w:val="none" w:sz="0" w:space="0" w:color="auto"/>
            <w:right w:val="none" w:sz="0" w:space="0" w:color="auto"/>
          </w:divBdr>
          <w:divsChild>
            <w:div w:id="1814564299">
              <w:marLeft w:val="0"/>
              <w:marRight w:val="0"/>
              <w:marTop w:val="0"/>
              <w:marBottom w:val="0"/>
              <w:divBdr>
                <w:top w:val="none" w:sz="0" w:space="0" w:color="auto"/>
                <w:left w:val="none" w:sz="0" w:space="0" w:color="auto"/>
                <w:bottom w:val="none" w:sz="0" w:space="0" w:color="auto"/>
                <w:right w:val="none" w:sz="0" w:space="0" w:color="auto"/>
              </w:divBdr>
            </w:div>
          </w:divsChild>
        </w:div>
        <w:div w:id="498740370">
          <w:marLeft w:val="0"/>
          <w:marRight w:val="0"/>
          <w:marTop w:val="0"/>
          <w:marBottom w:val="0"/>
          <w:divBdr>
            <w:top w:val="none" w:sz="0" w:space="0" w:color="auto"/>
            <w:left w:val="none" w:sz="0" w:space="0" w:color="auto"/>
            <w:bottom w:val="none" w:sz="0" w:space="0" w:color="auto"/>
            <w:right w:val="none" w:sz="0" w:space="0" w:color="auto"/>
          </w:divBdr>
          <w:divsChild>
            <w:div w:id="716129129">
              <w:marLeft w:val="0"/>
              <w:marRight w:val="0"/>
              <w:marTop w:val="0"/>
              <w:marBottom w:val="0"/>
              <w:divBdr>
                <w:top w:val="none" w:sz="0" w:space="0" w:color="auto"/>
                <w:left w:val="none" w:sz="0" w:space="0" w:color="auto"/>
                <w:bottom w:val="none" w:sz="0" w:space="0" w:color="auto"/>
                <w:right w:val="none" w:sz="0" w:space="0" w:color="auto"/>
              </w:divBdr>
            </w:div>
          </w:divsChild>
        </w:div>
        <w:div w:id="1064138823">
          <w:marLeft w:val="0"/>
          <w:marRight w:val="0"/>
          <w:marTop w:val="0"/>
          <w:marBottom w:val="0"/>
          <w:divBdr>
            <w:top w:val="none" w:sz="0" w:space="0" w:color="auto"/>
            <w:left w:val="none" w:sz="0" w:space="0" w:color="auto"/>
            <w:bottom w:val="none" w:sz="0" w:space="0" w:color="auto"/>
            <w:right w:val="none" w:sz="0" w:space="0" w:color="auto"/>
          </w:divBdr>
          <w:divsChild>
            <w:div w:id="7251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E5B9-3F8A-485E-B2D2-C13B40E2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კვლევების ეთიკის პრინციპები</vt:lpstr>
    </vt:vector>
  </TitlesOfParts>
  <Company>EWUNI</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Principles</dc:title>
  <dc:subject/>
  <dc:creator>USER</dc:creator>
  <cp:keywords/>
  <dc:description/>
  <cp:lastModifiedBy>User</cp:lastModifiedBy>
  <cp:revision>17</cp:revision>
  <cp:lastPrinted>2018-02-25T19:22:00Z</cp:lastPrinted>
  <dcterms:created xsi:type="dcterms:W3CDTF">2023-07-23T07:08:00Z</dcterms:created>
  <dcterms:modified xsi:type="dcterms:W3CDTF">2026-02-12T16:41:00Z</dcterms:modified>
</cp:coreProperties>
</file>